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44384" w14:textId="77777777" w:rsidR="008F4760" w:rsidRDefault="008F4760" w:rsidP="008F4760">
      <w:pPr>
        <w:pageBreakBefore/>
      </w:pPr>
    </w:p>
    <w:p w14:paraId="0E10FA62" w14:textId="77777777" w:rsidR="004649B5" w:rsidRPr="003B7D8A" w:rsidRDefault="004649B5" w:rsidP="004649B5">
      <w:pPr>
        <w:pStyle w:val="Heading1"/>
        <w:ind w:left="432"/>
        <w:jc w:val="right"/>
        <w:rPr>
          <w:rFonts w:ascii="Times New Roman" w:hAnsi="Times New Roman" w:cs="Times New Roman"/>
          <w:b/>
          <w:color w:val="auto"/>
          <w:sz w:val="24"/>
          <w:szCs w:val="24"/>
        </w:rPr>
      </w:pPr>
      <w:bookmarkStart w:id="0" w:name="_Toc124404956"/>
      <w:r w:rsidRPr="003B7D8A">
        <w:rPr>
          <w:rFonts w:ascii="Times New Roman" w:hAnsi="Times New Roman" w:cs="Times New Roman"/>
          <w:b/>
          <w:color w:val="auto"/>
          <w:sz w:val="24"/>
          <w:szCs w:val="24"/>
        </w:rPr>
        <w:t>Pirkimo sąlygų 2 priedas „Techninė specifikacija“</w:t>
      </w:r>
      <w:bookmarkEnd w:id="0"/>
    </w:p>
    <w:p w14:paraId="4BADE90A" w14:textId="77777777" w:rsidR="004649B5" w:rsidRDefault="004649B5" w:rsidP="008F4760">
      <w:pPr>
        <w:jc w:val="center"/>
        <w:rPr>
          <w:b/>
        </w:rPr>
      </w:pPr>
    </w:p>
    <w:p w14:paraId="36C908E4" w14:textId="77777777" w:rsidR="004649B5" w:rsidRDefault="004649B5" w:rsidP="008F4760">
      <w:pPr>
        <w:jc w:val="center"/>
        <w:rPr>
          <w:b/>
        </w:rPr>
      </w:pPr>
    </w:p>
    <w:p w14:paraId="28458596" w14:textId="77777777" w:rsidR="004649B5" w:rsidRDefault="004649B5" w:rsidP="004649B5">
      <w:pPr>
        <w:jc w:val="center"/>
        <w:rPr>
          <w:b/>
        </w:rPr>
      </w:pPr>
      <w:r w:rsidRPr="00527B2D">
        <w:rPr>
          <w:b/>
        </w:rPr>
        <w:t>TECHNINĖ SPECIFIKACIJA</w:t>
      </w:r>
    </w:p>
    <w:p w14:paraId="5AA3C409" w14:textId="77777777" w:rsidR="004649B5" w:rsidRDefault="004649B5" w:rsidP="008F4760">
      <w:pPr>
        <w:jc w:val="center"/>
        <w:rPr>
          <w:b/>
        </w:rPr>
      </w:pPr>
    </w:p>
    <w:tbl>
      <w:tblPr>
        <w:tblW w:w="0" w:type="auto"/>
        <w:tblInd w:w="5" w:type="dxa"/>
        <w:tblLayout w:type="fixed"/>
        <w:tblCellMar>
          <w:left w:w="0" w:type="dxa"/>
          <w:right w:w="0" w:type="dxa"/>
        </w:tblCellMar>
        <w:tblLook w:val="0000" w:firstRow="0" w:lastRow="0" w:firstColumn="0" w:lastColumn="0" w:noHBand="0" w:noVBand="0"/>
      </w:tblPr>
      <w:tblGrid>
        <w:gridCol w:w="510"/>
        <w:gridCol w:w="1640"/>
        <w:gridCol w:w="5778"/>
        <w:gridCol w:w="1986"/>
      </w:tblGrid>
      <w:tr w:rsidR="008F4760" w:rsidRPr="00DB2C81" w14:paraId="5EBA9586" w14:textId="77777777" w:rsidTr="002F65F0">
        <w:trPr>
          <w:trHeight w:val="126"/>
        </w:trPr>
        <w:tc>
          <w:tcPr>
            <w:tcW w:w="510" w:type="dxa"/>
            <w:tcBorders>
              <w:top w:val="single" w:sz="4" w:space="0" w:color="000000"/>
              <w:left w:val="single" w:sz="4" w:space="0" w:color="000000"/>
              <w:bottom w:val="single" w:sz="4" w:space="0" w:color="000000"/>
            </w:tcBorders>
            <w:shd w:val="clear" w:color="auto" w:fill="FFFFFF"/>
          </w:tcPr>
          <w:p w14:paraId="19D93412" w14:textId="77777777" w:rsidR="008F4760" w:rsidRPr="00DB2C81" w:rsidRDefault="008F4760" w:rsidP="000339C2">
            <w:pPr>
              <w:suppressAutoHyphens/>
              <w:snapToGrid w:val="0"/>
              <w:jc w:val="center"/>
              <w:rPr>
                <w:rFonts w:eastAsia="Arial Unicode MS"/>
                <w:kern w:val="2"/>
                <w:lang w:eastAsia="zh-CN" w:bidi="hi-IN"/>
              </w:rPr>
            </w:pPr>
            <w:r w:rsidRPr="00DB2C81">
              <w:rPr>
                <w:rFonts w:eastAsia="Arial Unicode MS"/>
                <w:b/>
                <w:color w:val="000000"/>
                <w:kern w:val="2"/>
                <w:sz w:val="20"/>
                <w:lang w:eastAsia="zh-CN"/>
              </w:rPr>
              <w:t>Eil. Nr.</w:t>
            </w:r>
          </w:p>
        </w:tc>
        <w:tc>
          <w:tcPr>
            <w:tcW w:w="1640" w:type="dxa"/>
            <w:tcBorders>
              <w:top w:val="single" w:sz="4" w:space="0" w:color="000000"/>
              <w:left w:val="single" w:sz="4" w:space="0" w:color="000000"/>
              <w:bottom w:val="single" w:sz="4" w:space="0" w:color="000000"/>
            </w:tcBorders>
            <w:shd w:val="clear" w:color="auto" w:fill="FFFFFF"/>
          </w:tcPr>
          <w:p w14:paraId="3CAF55B4" w14:textId="77777777" w:rsidR="008F4760" w:rsidRPr="00DB2C81" w:rsidRDefault="008F4760" w:rsidP="000339C2">
            <w:pPr>
              <w:suppressAutoHyphens/>
              <w:snapToGrid w:val="0"/>
              <w:jc w:val="center"/>
              <w:rPr>
                <w:rFonts w:eastAsia="Arial Unicode MS"/>
                <w:kern w:val="2"/>
                <w:lang w:eastAsia="zh-CN" w:bidi="hi-IN"/>
              </w:rPr>
            </w:pPr>
            <w:r w:rsidRPr="00DB2C81">
              <w:rPr>
                <w:rFonts w:eastAsia="Arial Unicode MS"/>
                <w:b/>
                <w:color w:val="000000"/>
                <w:kern w:val="2"/>
                <w:sz w:val="20"/>
                <w:lang w:eastAsia="zh-CN"/>
              </w:rPr>
              <w:t>Komponento</w:t>
            </w:r>
          </w:p>
          <w:p w14:paraId="2D77B8F4" w14:textId="77777777" w:rsidR="008F4760" w:rsidRPr="00DB2C81" w:rsidRDefault="008F4760" w:rsidP="000339C2">
            <w:pPr>
              <w:widowControl w:val="0"/>
              <w:suppressAutoHyphens/>
              <w:spacing w:after="20"/>
              <w:jc w:val="center"/>
              <w:rPr>
                <w:rFonts w:eastAsia="Arial Unicode MS"/>
                <w:kern w:val="2"/>
                <w:lang w:eastAsia="zh-CN" w:bidi="hi-IN"/>
              </w:rPr>
            </w:pPr>
            <w:r w:rsidRPr="00DB2C81">
              <w:rPr>
                <w:rFonts w:eastAsia="Arial Unicode MS"/>
                <w:b/>
                <w:color w:val="000000"/>
                <w:kern w:val="2"/>
                <w:sz w:val="20"/>
                <w:lang w:eastAsia="zh-CN"/>
              </w:rPr>
              <w:t>pavadinimas</w:t>
            </w:r>
          </w:p>
        </w:tc>
        <w:tc>
          <w:tcPr>
            <w:tcW w:w="5778" w:type="dxa"/>
            <w:tcBorders>
              <w:top w:val="single" w:sz="4" w:space="0" w:color="000000"/>
              <w:left w:val="single" w:sz="4" w:space="0" w:color="000000"/>
              <w:bottom w:val="single" w:sz="4" w:space="0" w:color="000000"/>
            </w:tcBorders>
            <w:shd w:val="clear" w:color="auto" w:fill="FFFFFF"/>
          </w:tcPr>
          <w:p w14:paraId="64FF24F5"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rFonts w:eastAsia="Arial Unicode MS"/>
                <w:b/>
                <w:kern w:val="2"/>
                <w:sz w:val="20"/>
                <w:szCs w:val="20"/>
                <w:lang w:eastAsia="zh-CN"/>
              </w:rPr>
              <w:t>Reikalaujamos parametrų reikšmės</w:t>
            </w:r>
          </w:p>
        </w:tc>
        <w:tc>
          <w:tcPr>
            <w:tcW w:w="1986" w:type="dxa"/>
            <w:tcBorders>
              <w:top w:val="single" w:sz="8" w:space="0" w:color="000000"/>
              <w:left w:val="single" w:sz="4" w:space="0" w:color="000000"/>
              <w:bottom w:val="single" w:sz="4" w:space="0" w:color="000000"/>
              <w:right w:val="single" w:sz="4" w:space="0" w:color="000000"/>
            </w:tcBorders>
            <w:shd w:val="clear" w:color="auto" w:fill="FFFFFF"/>
          </w:tcPr>
          <w:p w14:paraId="2B39AD50"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rFonts w:eastAsia="Arial Unicode MS"/>
                <w:b/>
                <w:kern w:val="2"/>
                <w:sz w:val="20"/>
                <w:szCs w:val="20"/>
                <w:lang w:eastAsia="zh-CN"/>
              </w:rPr>
              <w:t>Siūlomos parametrų reikšmės</w:t>
            </w:r>
          </w:p>
        </w:tc>
      </w:tr>
      <w:tr w:rsidR="005A63E7" w:rsidRPr="00DB2C81" w14:paraId="5574AF6F" w14:textId="77777777" w:rsidTr="002F65F0">
        <w:tblPrEx>
          <w:tblCellMar>
            <w:left w:w="30" w:type="dxa"/>
            <w:right w:w="30" w:type="dxa"/>
          </w:tblCellMar>
        </w:tblPrEx>
        <w:trPr>
          <w:trHeight w:val="139"/>
        </w:trPr>
        <w:tc>
          <w:tcPr>
            <w:tcW w:w="510" w:type="dxa"/>
            <w:tcBorders>
              <w:left w:val="single" w:sz="4" w:space="0" w:color="000000"/>
              <w:bottom w:val="single" w:sz="4" w:space="0" w:color="000000"/>
            </w:tcBorders>
            <w:shd w:val="clear" w:color="auto" w:fill="auto"/>
          </w:tcPr>
          <w:p w14:paraId="3707301D" w14:textId="77777777" w:rsidR="005A63E7" w:rsidRPr="00DB2C81" w:rsidRDefault="00816092" w:rsidP="000339C2">
            <w:pPr>
              <w:widowControl w:val="0"/>
              <w:suppressAutoHyphens/>
              <w:snapToGrid w:val="0"/>
              <w:spacing w:after="20"/>
              <w:jc w:val="center"/>
              <w:rPr>
                <w:rFonts w:eastAsia="Arial Unicode MS"/>
                <w:color w:val="000000"/>
                <w:kern w:val="2"/>
                <w:sz w:val="20"/>
                <w:lang w:eastAsia="zh-CN"/>
              </w:rPr>
            </w:pPr>
            <w:r w:rsidRPr="00DB2C81">
              <w:rPr>
                <w:rFonts w:eastAsia="Arial Unicode MS"/>
                <w:color w:val="000000"/>
                <w:kern w:val="2"/>
                <w:sz w:val="20"/>
                <w:lang w:eastAsia="zh-CN"/>
              </w:rPr>
              <w:t>1.1</w:t>
            </w:r>
          </w:p>
        </w:tc>
        <w:tc>
          <w:tcPr>
            <w:tcW w:w="1640" w:type="dxa"/>
            <w:tcBorders>
              <w:left w:val="single" w:sz="4" w:space="0" w:color="000000"/>
              <w:bottom w:val="single" w:sz="4" w:space="0" w:color="000000"/>
            </w:tcBorders>
            <w:shd w:val="clear" w:color="auto" w:fill="auto"/>
          </w:tcPr>
          <w:p w14:paraId="29CD9ABC" w14:textId="77777777" w:rsidR="005A63E7" w:rsidRPr="00DB2C81" w:rsidRDefault="005A63E7" w:rsidP="000339C2">
            <w:pPr>
              <w:widowControl w:val="0"/>
              <w:suppressAutoHyphens/>
              <w:snapToGrid w:val="0"/>
              <w:spacing w:after="20"/>
              <w:jc w:val="center"/>
              <w:rPr>
                <w:rFonts w:eastAsia="Arial Unicode MS"/>
                <w:color w:val="000000"/>
                <w:kern w:val="2"/>
                <w:sz w:val="20"/>
                <w:lang w:eastAsia="zh-CN"/>
              </w:rPr>
            </w:pPr>
            <w:r w:rsidRPr="00DB2C81">
              <w:rPr>
                <w:rFonts w:eastAsia="Arial Unicode MS"/>
                <w:color w:val="000000"/>
                <w:kern w:val="2"/>
                <w:sz w:val="20"/>
                <w:lang w:eastAsia="zh-CN"/>
              </w:rPr>
              <w:t>Įranga</w:t>
            </w:r>
          </w:p>
        </w:tc>
        <w:tc>
          <w:tcPr>
            <w:tcW w:w="5778" w:type="dxa"/>
            <w:tcBorders>
              <w:left w:val="single" w:sz="4" w:space="0" w:color="000000"/>
              <w:bottom w:val="single" w:sz="4" w:space="0" w:color="000000"/>
            </w:tcBorders>
            <w:shd w:val="clear" w:color="auto" w:fill="auto"/>
          </w:tcPr>
          <w:p w14:paraId="4FB5DBBD" w14:textId="77777777" w:rsidR="005A63E7" w:rsidRPr="00DB2C81" w:rsidRDefault="005A63E7" w:rsidP="000339C2">
            <w:pPr>
              <w:widowControl w:val="0"/>
              <w:suppressAutoHyphens/>
              <w:snapToGrid w:val="0"/>
              <w:spacing w:after="20"/>
              <w:jc w:val="center"/>
              <w:rPr>
                <w:rFonts w:eastAsia="Arial Unicode MS"/>
                <w:bCs/>
                <w:color w:val="000000"/>
                <w:kern w:val="2"/>
                <w:sz w:val="20"/>
                <w:lang w:eastAsia="zh-CN"/>
              </w:rPr>
            </w:pPr>
            <w:r w:rsidRPr="00DB2C81">
              <w:rPr>
                <w:rFonts w:eastAsia="Arial Unicode MS"/>
                <w:bCs/>
                <w:color w:val="000000"/>
                <w:kern w:val="2"/>
                <w:sz w:val="20"/>
                <w:lang w:eastAsia="zh-CN"/>
              </w:rPr>
              <w:t>Siūloma įranga turi būti komplektuojama gamintojo.</w:t>
            </w:r>
          </w:p>
          <w:p w14:paraId="0EBBB968" w14:textId="77777777" w:rsidR="005A63E7" w:rsidRPr="00DB2C81" w:rsidRDefault="005A63E7" w:rsidP="000339C2">
            <w:pPr>
              <w:widowControl w:val="0"/>
              <w:suppressAutoHyphens/>
              <w:snapToGrid w:val="0"/>
              <w:spacing w:after="20"/>
              <w:jc w:val="center"/>
              <w:rPr>
                <w:rFonts w:eastAsia="Arial Unicode MS"/>
                <w:bCs/>
                <w:color w:val="000000"/>
                <w:kern w:val="2"/>
                <w:sz w:val="20"/>
                <w:lang w:eastAsia="zh-CN"/>
              </w:rPr>
            </w:pPr>
            <w:r w:rsidRPr="00DB2C81">
              <w:rPr>
                <w:rFonts w:eastAsia="Arial Unicode MS"/>
                <w:bCs/>
                <w:color w:val="000000"/>
                <w:kern w:val="2"/>
                <w:sz w:val="20"/>
                <w:lang w:eastAsia="zh-CN"/>
              </w:rPr>
              <w:t xml:space="preserve">Turi būti siūlomas įrenginys (angl. </w:t>
            </w:r>
            <w:r w:rsidRPr="00DB2C81">
              <w:rPr>
                <w:rFonts w:eastAsia="Arial Unicode MS"/>
                <w:bCs/>
                <w:i/>
                <w:color w:val="000000"/>
                <w:kern w:val="2"/>
                <w:sz w:val="20"/>
                <w:lang w:eastAsia="zh-CN"/>
              </w:rPr>
              <w:t>appliance</w:t>
            </w:r>
            <w:r w:rsidRPr="00DB2C81">
              <w:rPr>
                <w:rFonts w:eastAsia="Arial Unicode MS"/>
                <w:bCs/>
                <w:color w:val="000000"/>
                <w:kern w:val="2"/>
                <w:sz w:val="20"/>
                <w:lang w:eastAsia="zh-CN"/>
              </w:rPr>
              <w:t xml:space="preserve">), negali būti siūlomas virtualizacijos (angl. </w:t>
            </w:r>
            <w:r w:rsidRPr="00DB2C81">
              <w:rPr>
                <w:rFonts w:eastAsia="Arial Unicode MS"/>
                <w:bCs/>
                <w:i/>
                <w:color w:val="000000"/>
                <w:kern w:val="2"/>
                <w:sz w:val="20"/>
                <w:lang w:eastAsia="zh-CN"/>
              </w:rPr>
              <w:t>Virtual machine</w:t>
            </w:r>
            <w:r w:rsidRPr="00DB2C81">
              <w:rPr>
                <w:rFonts w:eastAsia="Arial Unicode MS"/>
                <w:bCs/>
                <w:color w:val="000000"/>
                <w:kern w:val="2"/>
                <w:sz w:val="20"/>
                <w:lang w:eastAsia="zh-CN"/>
              </w:rPr>
              <w:t>) sprendimas.</w:t>
            </w:r>
          </w:p>
        </w:tc>
        <w:tc>
          <w:tcPr>
            <w:tcW w:w="1986" w:type="dxa"/>
            <w:tcBorders>
              <w:left w:val="single" w:sz="4" w:space="0" w:color="000000"/>
              <w:bottom w:val="single" w:sz="4" w:space="0" w:color="000000"/>
              <w:right w:val="single" w:sz="4" w:space="0" w:color="000000"/>
            </w:tcBorders>
            <w:shd w:val="clear" w:color="auto" w:fill="auto"/>
          </w:tcPr>
          <w:p w14:paraId="52C472CB" w14:textId="77777777" w:rsidR="005A63E7" w:rsidRPr="00DB2C81" w:rsidRDefault="005A63E7" w:rsidP="000339C2">
            <w:pPr>
              <w:widowControl w:val="0"/>
              <w:suppressAutoHyphens/>
              <w:snapToGrid w:val="0"/>
              <w:spacing w:after="20"/>
              <w:jc w:val="center"/>
              <w:rPr>
                <w:rFonts w:eastAsia="Arial Unicode MS"/>
                <w:color w:val="000000"/>
                <w:kern w:val="2"/>
                <w:sz w:val="20"/>
                <w:lang w:eastAsia="zh-CN"/>
              </w:rPr>
            </w:pPr>
          </w:p>
        </w:tc>
      </w:tr>
      <w:tr w:rsidR="008F4760" w:rsidRPr="00DB2C81" w14:paraId="20335C3C" w14:textId="77777777" w:rsidTr="002F65F0">
        <w:tblPrEx>
          <w:tblCellMar>
            <w:left w:w="30" w:type="dxa"/>
            <w:right w:w="30" w:type="dxa"/>
          </w:tblCellMar>
        </w:tblPrEx>
        <w:trPr>
          <w:trHeight w:val="139"/>
        </w:trPr>
        <w:tc>
          <w:tcPr>
            <w:tcW w:w="510" w:type="dxa"/>
            <w:tcBorders>
              <w:left w:val="single" w:sz="4" w:space="0" w:color="000000"/>
              <w:bottom w:val="single" w:sz="4" w:space="0" w:color="000000"/>
            </w:tcBorders>
            <w:shd w:val="clear" w:color="auto" w:fill="auto"/>
          </w:tcPr>
          <w:p w14:paraId="787B1F6B" w14:textId="77777777" w:rsidR="008F4760" w:rsidRPr="00DB2C81" w:rsidRDefault="008F4760" w:rsidP="000339C2">
            <w:pPr>
              <w:widowControl w:val="0"/>
              <w:suppressAutoHyphens/>
              <w:snapToGrid w:val="0"/>
              <w:spacing w:after="20"/>
              <w:jc w:val="center"/>
              <w:rPr>
                <w:rFonts w:eastAsia="Arial Unicode MS"/>
                <w:kern w:val="2"/>
                <w:lang w:val="en-US" w:eastAsia="zh-CN" w:bidi="hi-IN"/>
              </w:rPr>
            </w:pPr>
            <w:r w:rsidRPr="00DB2C81">
              <w:rPr>
                <w:rFonts w:eastAsia="Arial Unicode MS"/>
                <w:color w:val="000000"/>
                <w:kern w:val="2"/>
                <w:sz w:val="20"/>
                <w:lang w:eastAsia="zh-CN"/>
              </w:rPr>
              <w:t>1.</w:t>
            </w:r>
            <w:r w:rsidR="00816092" w:rsidRPr="00DB2C81">
              <w:rPr>
                <w:rFonts w:eastAsia="Arial Unicode MS"/>
                <w:color w:val="000000"/>
                <w:kern w:val="2"/>
                <w:sz w:val="20"/>
                <w:lang w:eastAsia="zh-CN"/>
              </w:rPr>
              <w:t>2</w:t>
            </w:r>
          </w:p>
        </w:tc>
        <w:tc>
          <w:tcPr>
            <w:tcW w:w="1640" w:type="dxa"/>
            <w:tcBorders>
              <w:left w:val="single" w:sz="4" w:space="0" w:color="000000"/>
              <w:bottom w:val="single" w:sz="4" w:space="0" w:color="000000"/>
            </w:tcBorders>
            <w:shd w:val="clear" w:color="auto" w:fill="auto"/>
          </w:tcPr>
          <w:p w14:paraId="267153DE"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rFonts w:eastAsia="Arial Unicode MS"/>
                <w:color w:val="000000"/>
                <w:kern w:val="2"/>
                <w:sz w:val="20"/>
                <w:lang w:eastAsia="zh-CN"/>
              </w:rPr>
              <w:t>Konstrukcija</w:t>
            </w:r>
          </w:p>
          <w:p w14:paraId="64AB3933" w14:textId="77777777" w:rsidR="008F4760" w:rsidRPr="00DB2C81" w:rsidRDefault="008F4760" w:rsidP="000339C2">
            <w:pPr>
              <w:widowControl w:val="0"/>
              <w:suppressAutoHyphens/>
              <w:snapToGrid w:val="0"/>
              <w:spacing w:after="20"/>
              <w:jc w:val="center"/>
              <w:rPr>
                <w:rFonts w:eastAsia="Arial Unicode MS"/>
                <w:color w:val="000000"/>
                <w:kern w:val="2"/>
                <w:sz w:val="20"/>
                <w:lang w:eastAsia="zh-CN"/>
              </w:rPr>
            </w:pPr>
          </w:p>
          <w:p w14:paraId="17BE334B" w14:textId="77777777" w:rsidR="008F4760" w:rsidRPr="00DB2C81" w:rsidRDefault="008F4760" w:rsidP="000339C2">
            <w:pPr>
              <w:widowControl w:val="0"/>
              <w:suppressAutoHyphens/>
              <w:snapToGrid w:val="0"/>
              <w:spacing w:after="20"/>
              <w:jc w:val="center"/>
              <w:rPr>
                <w:rFonts w:eastAsia="Arial Unicode MS"/>
                <w:color w:val="000000"/>
                <w:kern w:val="2"/>
                <w:sz w:val="20"/>
                <w:lang w:eastAsia="zh-CN"/>
              </w:rPr>
            </w:pPr>
          </w:p>
        </w:tc>
        <w:tc>
          <w:tcPr>
            <w:tcW w:w="5778" w:type="dxa"/>
            <w:tcBorders>
              <w:left w:val="single" w:sz="4" w:space="0" w:color="000000"/>
              <w:bottom w:val="single" w:sz="4" w:space="0" w:color="000000"/>
            </w:tcBorders>
            <w:shd w:val="clear" w:color="auto" w:fill="auto"/>
          </w:tcPr>
          <w:p w14:paraId="76C28EF2"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rFonts w:eastAsia="Arial Unicode MS"/>
                <w:bCs/>
                <w:color w:val="000000"/>
                <w:kern w:val="2"/>
                <w:sz w:val="20"/>
                <w:lang w:eastAsia="zh-CN"/>
              </w:rPr>
              <w:t xml:space="preserve">Montuojama į standartinę 19” montažinę spintą, ne daugiau </w:t>
            </w:r>
            <w:r w:rsidR="007E6CAE" w:rsidRPr="00DB2C81">
              <w:rPr>
                <w:rFonts w:eastAsia="Arial Unicode MS"/>
                <w:b/>
                <w:color w:val="000000"/>
                <w:kern w:val="2"/>
                <w:sz w:val="20"/>
                <w:lang w:eastAsia="zh-CN"/>
              </w:rPr>
              <w:t>1</w:t>
            </w:r>
            <w:r w:rsidRPr="00DB2C81">
              <w:rPr>
                <w:rFonts w:eastAsia="Arial Unicode MS"/>
                <w:b/>
                <w:bCs/>
                <w:color w:val="000000"/>
                <w:kern w:val="2"/>
                <w:sz w:val="20"/>
                <w:lang w:eastAsia="zh-CN"/>
              </w:rPr>
              <w:t>U</w:t>
            </w:r>
            <w:r w:rsidRPr="00DB2C81">
              <w:rPr>
                <w:rFonts w:eastAsia="Arial Unicode MS"/>
                <w:bCs/>
                <w:color w:val="000000"/>
                <w:kern w:val="2"/>
                <w:sz w:val="20"/>
                <w:lang w:eastAsia="zh-CN"/>
              </w:rPr>
              <w:t xml:space="preserve"> aukščio, </w:t>
            </w:r>
            <w:r w:rsidRPr="00DB2C81">
              <w:rPr>
                <w:rFonts w:eastAsia="Arial Unicode MS"/>
                <w:kern w:val="2"/>
                <w:sz w:val="20"/>
                <w:lang w:eastAsia="zh-CN"/>
              </w:rPr>
              <w:t>su visais montavimui reikalingais priedais</w:t>
            </w:r>
            <w:r w:rsidR="005A63E7" w:rsidRPr="00DB2C81">
              <w:rPr>
                <w:rFonts w:eastAsia="Arial Unicode MS"/>
                <w:kern w:val="2"/>
                <w:sz w:val="20"/>
                <w:lang w:eastAsia="zh-CN"/>
              </w:rPr>
              <w:t>.</w:t>
            </w:r>
          </w:p>
        </w:tc>
        <w:tc>
          <w:tcPr>
            <w:tcW w:w="1986" w:type="dxa"/>
            <w:tcBorders>
              <w:left w:val="single" w:sz="4" w:space="0" w:color="000000"/>
              <w:bottom w:val="single" w:sz="4" w:space="0" w:color="000000"/>
              <w:right w:val="single" w:sz="4" w:space="0" w:color="000000"/>
            </w:tcBorders>
            <w:shd w:val="clear" w:color="auto" w:fill="auto"/>
          </w:tcPr>
          <w:p w14:paraId="20F2DDCA" w14:textId="77777777" w:rsidR="008F4760" w:rsidRPr="00DB2C81" w:rsidRDefault="008F4760" w:rsidP="000339C2">
            <w:pPr>
              <w:widowControl w:val="0"/>
              <w:suppressAutoHyphens/>
              <w:snapToGrid w:val="0"/>
              <w:spacing w:after="20"/>
              <w:jc w:val="center"/>
              <w:rPr>
                <w:rFonts w:eastAsia="Arial Unicode MS"/>
                <w:color w:val="000000"/>
                <w:kern w:val="2"/>
                <w:sz w:val="20"/>
                <w:lang w:eastAsia="zh-CN"/>
              </w:rPr>
            </w:pPr>
          </w:p>
        </w:tc>
      </w:tr>
      <w:tr w:rsidR="008F4760" w:rsidRPr="00DB2C81" w14:paraId="6B97E6A2" w14:textId="77777777" w:rsidTr="002F65F0">
        <w:tblPrEx>
          <w:tblCellMar>
            <w:left w:w="30" w:type="dxa"/>
            <w:right w:w="30" w:type="dxa"/>
          </w:tblCellMar>
        </w:tblPrEx>
        <w:trPr>
          <w:trHeight w:val="139"/>
        </w:trPr>
        <w:tc>
          <w:tcPr>
            <w:tcW w:w="510" w:type="dxa"/>
            <w:tcBorders>
              <w:top w:val="single" w:sz="4" w:space="0" w:color="000000"/>
              <w:left w:val="single" w:sz="4" w:space="0" w:color="000000"/>
              <w:bottom w:val="single" w:sz="4" w:space="0" w:color="000000"/>
            </w:tcBorders>
            <w:shd w:val="clear" w:color="auto" w:fill="auto"/>
          </w:tcPr>
          <w:p w14:paraId="6D663912"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rFonts w:eastAsia="Arial Unicode MS"/>
                <w:color w:val="000000"/>
                <w:kern w:val="2"/>
                <w:sz w:val="20"/>
                <w:lang w:eastAsia="zh-CN"/>
              </w:rPr>
              <w:t>1.</w:t>
            </w:r>
            <w:r w:rsidR="00816092" w:rsidRPr="00DB2C81">
              <w:rPr>
                <w:rFonts w:eastAsia="Arial Unicode MS"/>
                <w:color w:val="000000"/>
                <w:kern w:val="2"/>
                <w:sz w:val="20"/>
                <w:lang w:eastAsia="zh-CN"/>
              </w:rPr>
              <w:t>3</w:t>
            </w:r>
          </w:p>
        </w:tc>
        <w:tc>
          <w:tcPr>
            <w:tcW w:w="1640" w:type="dxa"/>
            <w:tcBorders>
              <w:top w:val="single" w:sz="4" w:space="0" w:color="000000"/>
              <w:left w:val="single" w:sz="4" w:space="0" w:color="000000"/>
              <w:bottom w:val="single" w:sz="4" w:space="0" w:color="000000"/>
            </w:tcBorders>
            <w:shd w:val="clear" w:color="auto" w:fill="auto"/>
          </w:tcPr>
          <w:p w14:paraId="05A84820"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rFonts w:eastAsia="Arial Unicode MS"/>
                <w:color w:val="000000"/>
                <w:kern w:val="2"/>
                <w:sz w:val="20"/>
                <w:lang w:eastAsia="zh-CN"/>
              </w:rPr>
              <w:t>Maitinimo šaltini</w:t>
            </w:r>
            <w:r w:rsidR="00F67CCC" w:rsidRPr="00DB2C81">
              <w:rPr>
                <w:rFonts w:eastAsia="Arial Unicode MS"/>
                <w:color w:val="000000"/>
                <w:kern w:val="2"/>
                <w:sz w:val="20"/>
                <w:lang w:eastAsia="zh-CN"/>
              </w:rPr>
              <w:t>ai</w:t>
            </w:r>
          </w:p>
        </w:tc>
        <w:tc>
          <w:tcPr>
            <w:tcW w:w="5778" w:type="dxa"/>
            <w:tcBorders>
              <w:top w:val="single" w:sz="4" w:space="0" w:color="000000"/>
              <w:left w:val="single" w:sz="4" w:space="0" w:color="000000"/>
              <w:bottom w:val="single" w:sz="4" w:space="0" w:color="000000"/>
            </w:tcBorders>
            <w:shd w:val="clear" w:color="auto" w:fill="auto"/>
          </w:tcPr>
          <w:p w14:paraId="23E3AC59" w14:textId="54637394"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rFonts w:eastAsia="Arial Unicode MS"/>
                <w:bCs/>
                <w:color w:val="000000"/>
                <w:kern w:val="2"/>
                <w:sz w:val="20"/>
                <w:lang w:eastAsia="zh-CN"/>
              </w:rPr>
              <w:t xml:space="preserve">Ne </w:t>
            </w:r>
            <w:r w:rsidR="00EE1F82" w:rsidRPr="00DB2C81">
              <w:rPr>
                <w:rFonts w:eastAsia="Arial Unicode MS"/>
                <w:bCs/>
                <w:color w:val="000000"/>
                <w:kern w:val="2"/>
                <w:sz w:val="20"/>
                <w:lang w:eastAsia="zh-CN"/>
              </w:rPr>
              <w:t>mažiau</w:t>
            </w:r>
            <w:r w:rsidRPr="00DB2C81">
              <w:rPr>
                <w:rFonts w:eastAsia="Arial Unicode MS"/>
                <w:bCs/>
                <w:color w:val="000000"/>
                <w:kern w:val="2"/>
                <w:sz w:val="20"/>
                <w:lang w:eastAsia="zh-CN"/>
              </w:rPr>
              <w:t xml:space="preserve"> kaip: 220</w:t>
            </w:r>
            <w:r w:rsidR="0004599E" w:rsidRPr="00DB2C81">
              <w:rPr>
                <w:rFonts w:eastAsia="Arial Unicode MS"/>
                <w:bCs/>
                <w:color w:val="000000"/>
                <w:kern w:val="2"/>
                <w:sz w:val="20"/>
                <w:lang w:eastAsia="zh-CN"/>
              </w:rPr>
              <w:t>-240</w:t>
            </w:r>
            <w:r w:rsidRPr="00DB2C81">
              <w:rPr>
                <w:rFonts w:eastAsia="Arial Unicode MS"/>
                <w:bCs/>
                <w:color w:val="000000"/>
                <w:kern w:val="2"/>
                <w:sz w:val="20"/>
                <w:lang w:eastAsia="zh-CN"/>
              </w:rPr>
              <w:t>V 50Hz dubliuot</w:t>
            </w:r>
            <w:r w:rsidR="004B77DE" w:rsidRPr="00DB2C81">
              <w:rPr>
                <w:rFonts w:eastAsia="Arial Unicode MS"/>
                <w:bCs/>
                <w:color w:val="000000"/>
                <w:kern w:val="2"/>
                <w:sz w:val="20"/>
                <w:lang w:eastAsia="zh-CN"/>
              </w:rPr>
              <w:t>i</w:t>
            </w:r>
            <w:r w:rsidR="0004599E" w:rsidRPr="00DB2C81">
              <w:rPr>
                <w:rFonts w:eastAsia="Arial Unicode MS"/>
                <w:bCs/>
                <w:color w:val="000000"/>
                <w:kern w:val="2"/>
                <w:sz w:val="20"/>
                <w:lang w:eastAsia="zh-CN"/>
              </w:rPr>
              <w:t xml:space="preserve"> (du ar daugiau)</w:t>
            </w:r>
            <w:r w:rsidRPr="00DB2C81">
              <w:rPr>
                <w:rFonts w:eastAsia="Arial Unicode MS"/>
                <w:bCs/>
                <w:color w:val="000000"/>
                <w:kern w:val="2"/>
                <w:sz w:val="20"/>
                <w:lang w:eastAsia="zh-CN"/>
              </w:rPr>
              <w:t xml:space="preserve"> maitinimo šaltini</w:t>
            </w:r>
            <w:r w:rsidR="0004599E" w:rsidRPr="00DB2C81">
              <w:rPr>
                <w:rFonts w:eastAsia="Arial Unicode MS"/>
                <w:bCs/>
                <w:color w:val="000000"/>
                <w:kern w:val="2"/>
                <w:sz w:val="20"/>
                <w:lang w:eastAsia="zh-CN"/>
              </w:rPr>
              <w:t>ai</w:t>
            </w:r>
            <w:r w:rsidRPr="00DB2C81">
              <w:rPr>
                <w:rFonts w:eastAsia="Arial Unicode MS"/>
                <w:bCs/>
                <w:color w:val="000000"/>
                <w:kern w:val="2"/>
                <w:sz w:val="20"/>
                <w:lang w:eastAsia="zh-CN"/>
              </w:rPr>
              <w:t>. Įranga turi dirbti sugedus vienam maitinimo šaltiniui.</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14:paraId="70579910" w14:textId="77777777" w:rsidR="008F4760" w:rsidRPr="00DB2C81" w:rsidRDefault="008F4760" w:rsidP="000339C2">
            <w:pPr>
              <w:widowControl w:val="0"/>
              <w:suppressAutoHyphens/>
              <w:snapToGrid w:val="0"/>
              <w:spacing w:after="20"/>
              <w:jc w:val="center"/>
              <w:rPr>
                <w:rFonts w:eastAsia="Arial Unicode MS"/>
                <w:kern w:val="2"/>
                <w:lang w:eastAsia="zh-CN"/>
              </w:rPr>
            </w:pPr>
          </w:p>
        </w:tc>
      </w:tr>
      <w:tr w:rsidR="008F4760" w:rsidRPr="00DB2C81" w14:paraId="536458BA" w14:textId="77777777" w:rsidTr="002F65F0">
        <w:tblPrEx>
          <w:tblCellMar>
            <w:left w:w="30" w:type="dxa"/>
            <w:right w:w="30" w:type="dxa"/>
          </w:tblCellMar>
        </w:tblPrEx>
        <w:trPr>
          <w:trHeight w:val="139"/>
        </w:trPr>
        <w:tc>
          <w:tcPr>
            <w:tcW w:w="510" w:type="dxa"/>
            <w:tcBorders>
              <w:top w:val="single" w:sz="4" w:space="0" w:color="000000"/>
              <w:left w:val="single" w:sz="4" w:space="0" w:color="000000"/>
              <w:bottom w:val="single" w:sz="4" w:space="0" w:color="000000"/>
            </w:tcBorders>
            <w:shd w:val="clear" w:color="auto" w:fill="auto"/>
          </w:tcPr>
          <w:p w14:paraId="3D77BD61"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rFonts w:eastAsia="Arial Unicode MS"/>
                <w:color w:val="000000"/>
                <w:kern w:val="2"/>
                <w:sz w:val="20"/>
                <w:lang w:eastAsia="zh-CN"/>
              </w:rPr>
              <w:t>1.</w:t>
            </w:r>
            <w:r w:rsidR="00816092" w:rsidRPr="00DB2C81">
              <w:rPr>
                <w:rFonts w:eastAsia="Arial Unicode MS"/>
                <w:color w:val="000000"/>
                <w:kern w:val="2"/>
                <w:sz w:val="20"/>
                <w:lang w:eastAsia="zh-CN"/>
              </w:rPr>
              <w:t>4</w:t>
            </w:r>
          </w:p>
        </w:tc>
        <w:tc>
          <w:tcPr>
            <w:tcW w:w="1640" w:type="dxa"/>
            <w:tcBorders>
              <w:top w:val="single" w:sz="4" w:space="0" w:color="000000"/>
              <w:left w:val="single" w:sz="4" w:space="0" w:color="000000"/>
              <w:bottom w:val="single" w:sz="4" w:space="0" w:color="000000"/>
            </w:tcBorders>
            <w:shd w:val="clear" w:color="auto" w:fill="auto"/>
          </w:tcPr>
          <w:p w14:paraId="35A8F4B3"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rFonts w:eastAsia="Arial Unicode MS"/>
                <w:color w:val="000000"/>
                <w:kern w:val="2"/>
                <w:sz w:val="20"/>
                <w:lang w:eastAsia="zh-CN"/>
              </w:rPr>
              <w:t>SFP jungtys</w:t>
            </w:r>
          </w:p>
        </w:tc>
        <w:tc>
          <w:tcPr>
            <w:tcW w:w="5778" w:type="dxa"/>
            <w:tcBorders>
              <w:top w:val="single" w:sz="4" w:space="0" w:color="000000"/>
              <w:left w:val="single" w:sz="4" w:space="0" w:color="000000"/>
              <w:bottom w:val="single" w:sz="4" w:space="0" w:color="000000"/>
            </w:tcBorders>
            <w:shd w:val="clear" w:color="auto" w:fill="auto"/>
          </w:tcPr>
          <w:p w14:paraId="2DC0554A"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rFonts w:eastAsia="Arial Unicode MS"/>
                <w:color w:val="000000"/>
                <w:kern w:val="2"/>
                <w:sz w:val="20"/>
                <w:lang w:eastAsia="zh-CN"/>
              </w:rPr>
              <w:t xml:space="preserve">Nemažiau nei </w:t>
            </w:r>
            <w:r w:rsidR="00A34753" w:rsidRPr="00DB2C81">
              <w:rPr>
                <w:rFonts w:eastAsia="Arial Unicode MS"/>
                <w:b/>
                <w:bCs/>
                <w:color w:val="000000"/>
                <w:kern w:val="2"/>
                <w:sz w:val="20"/>
                <w:lang w:eastAsia="zh-CN"/>
              </w:rPr>
              <w:t>4</w:t>
            </w:r>
            <w:r w:rsidRPr="00DB2C81">
              <w:rPr>
                <w:rFonts w:eastAsia="Arial Unicode MS"/>
                <w:color w:val="000000"/>
                <w:kern w:val="2"/>
                <w:sz w:val="20"/>
                <w:lang w:eastAsia="zh-CN"/>
              </w:rPr>
              <w:t xml:space="preserve"> jungtys suderinamos su SFP 1000Base-</w:t>
            </w:r>
            <w:r w:rsidR="00A34753" w:rsidRPr="00DB2C81">
              <w:rPr>
                <w:rFonts w:eastAsia="Arial Unicode MS"/>
                <w:color w:val="000000"/>
                <w:kern w:val="2"/>
                <w:sz w:val="20"/>
                <w:lang w:eastAsia="zh-CN"/>
              </w:rPr>
              <w:t>SX</w:t>
            </w:r>
            <w:r w:rsidRPr="00DB2C81">
              <w:rPr>
                <w:rFonts w:eastAsia="Arial Unicode MS"/>
                <w:color w:val="000000"/>
                <w:kern w:val="2"/>
                <w:sz w:val="20"/>
                <w:lang w:eastAsia="zh-CN"/>
              </w:rPr>
              <w:t>, 1000Base-LX moduliais.</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14:paraId="4694BEB1" w14:textId="77777777" w:rsidR="008F4760" w:rsidRPr="00DB2C81" w:rsidRDefault="008F4760" w:rsidP="000339C2">
            <w:pPr>
              <w:widowControl w:val="0"/>
              <w:suppressAutoHyphens/>
              <w:snapToGrid w:val="0"/>
              <w:spacing w:after="20"/>
              <w:jc w:val="center"/>
              <w:rPr>
                <w:rFonts w:eastAsia="Arial Unicode MS"/>
                <w:bCs/>
                <w:color w:val="000000"/>
                <w:kern w:val="2"/>
                <w:sz w:val="20"/>
                <w:lang w:eastAsia="zh-CN"/>
              </w:rPr>
            </w:pPr>
          </w:p>
        </w:tc>
      </w:tr>
      <w:tr w:rsidR="00310D90" w:rsidRPr="00DB2C81" w14:paraId="3D482C15" w14:textId="77777777" w:rsidTr="002F65F0">
        <w:tblPrEx>
          <w:tblCellMar>
            <w:left w:w="30" w:type="dxa"/>
            <w:right w:w="30" w:type="dxa"/>
          </w:tblCellMar>
        </w:tblPrEx>
        <w:trPr>
          <w:trHeight w:val="139"/>
        </w:trPr>
        <w:tc>
          <w:tcPr>
            <w:tcW w:w="510" w:type="dxa"/>
            <w:tcBorders>
              <w:top w:val="single" w:sz="4" w:space="0" w:color="000000"/>
              <w:left w:val="single" w:sz="4" w:space="0" w:color="000000"/>
              <w:bottom w:val="single" w:sz="4" w:space="0" w:color="000000"/>
            </w:tcBorders>
            <w:shd w:val="clear" w:color="auto" w:fill="auto"/>
          </w:tcPr>
          <w:p w14:paraId="4BACBBE6" w14:textId="77777777" w:rsidR="00310D90" w:rsidRPr="00DB2C81" w:rsidRDefault="00310D90" w:rsidP="000339C2">
            <w:pPr>
              <w:widowControl w:val="0"/>
              <w:suppressAutoHyphens/>
              <w:snapToGrid w:val="0"/>
              <w:spacing w:after="20"/>
              <w:jc w:val="center"/>
              <w:rPr>
                <w:rFonts w:eastAsia="Arial Unicode MS"/>
                <w:color w:val="000000"/>
                <w:kern w:val="2"/>
                <w:sz w:val="20"/>
                <w:lang w:eastAsia="zh-CN"/>
              </w:rPr>
            </w:pPr>
            <w:r w:rsidRPr="00DB2C81">
              <w:rPr>
                <w:rFonts w:eastAsia="Arial Unicode MS"/>
                <w:color w:val="000000"/>
                <w:kern w:val="2"/>
                <w:sz w:val="20"/>
                <w:lang w:eastAsia="zh-CN"/>
              </w:rPr>
              <w:t>1.</w:t>
            </w:r>
            <w:r w:rsidR="00B54FA8" w:rsidRPr="00DB2C81">
              <w:rPr>
                <w:rFonts w:eastAsia="Arial Unicode MS"/>
                <w:color w:val="000000"/>
                <w:kern w:val="2"/>
                <w:sz w:val="20"/>
                <w:lang w:eastAsia="zh-CN"/>
              </w:rPr>
              <w:t>5</w:t>
            </w:r>
          </w:p>
        </w:tc>
        <w:tc>
          <w:tcPr>
            <w:tcW w:w="1640" w:type="dxa"/>
            <w:tcBorders>
              <w:top w:val="single" w:sz="4" w:space="0" w:color="000000"/>
              <w:left w:val="single" w:sz="4" w:space="0" w:color="000000"/>
              <w:bottom w:val="single" w:sz="4" w:space="0" w:color="000000"/>
            </w:tcBorders>
            <w:shd w:val="clear" w:color="auto" w:fill="auto"/>
          </w:tcPr>
          <w:p w14:paraId="3CB148B6" w14:textId="77777777" w:rsidR="00310D90" w:rsidRPr="00DB2C81" w:rsidRDefault="00310D90" w:rsidP="000339C2">
            <w:pPr>
              <w:widowControl w:val="0"/>
              <w:suppressAutoHyphens/>
              <w:snapToGrid w:val="0"/>
              <w:spacing w:after="20"/>
              <w:jc w:val="center"/>
              <w:rPr>
                <w:rFonts w:eastAsia="Arial Unicode MS"/>
                <w:color w:val="000000"/>
                <w:kern w:val="2"/>
                <w:sz w:val="20"/>
                <w:lang w:eastAsia="zh-CN"/>
              </w:rPr>
            </w:pPr>
            <w:r w:rsidRPr="00DB2C81">
              <w:rPr>
                <w:rFonts w:eastAsia="Arial Unicode MS"/>
                <w:color w:val="000000"/>
                <w:kern w:val="2"/>
                <w:sz w:val="20"/>
                <w:lang w:eastAsia="zh-CN"/>
              </w:rPr>
              <w:t>RJ45 jungtys</w:t>
            </w:r>
          </w:p>
        </w:tc>
        <w:tc>
          <w:tcPr>
            <w:tcW w:w="5778" w:type="dxa"/>
            <w:tcBorders>
              <w:top w:val="single" w:sz="4" w:space="0" w:color="000000"/>
              <w:left w:val="single" w:sz="4" w:space="0" w:color="000000"/>
              <w:bottom w:val="single" w:sz="4" w:space="0" w:color="000000"/>
            </w:tcBorders>
            <w:shd w:val="clear" w:color="auto" w:fill="auto"/>
          </w:tcPr>
          <w:p w14:paraId="783F4601" w14:textId="77777777" w:rsidR="00310D90" w:rsidRPr="00DB2C81" w:rsidRDefault="00310D90" w:rsidP="000339C2">
            <w:pPr>
              <w:widowControl w:val="0"/>
              <w:suppressAutoHyphens/>
              <w:snapToGrid w:val="0"/>
              <w:spacing w:after="20"/>
              <w:jc w:val="center"/>
              <w:rPr>
                <w:rFonts w:eastAsia="Arial Unicode MS"/>
                <w:color w:val="000000"/>
                <w:kern w:val="2"/>
                <w:sz w:val="20"/>
                <w:lang w:eastAsia="zh-CN"/>
              </w:rPr>
            </w:pPr>
            <w:r w:rsidRPr="00DB2C81">
              <w:rPr>
                <w:rFonts w:eastAsia="Arial Unicode MS"/>
                <w:color w:val="000000"/>
                <w:kern w:val="2"/>
                <w:sz w:val="20"/>
                <w:lang w:eastAsia="zh-CN"/>
              </w:rPr>
              <w:t xml:space="preserve">Nemažiau jei </w:t>
            </w:r>
            <w:r w:rsidRPr="00DB2C81">
              <w:rPr>
                <w:rFonts w:eastAsia="Arial Unicode MS"/>
                <w:b/>
                <w:color w:val="000000"/>
                <w:kern w:val="2"/>
                <w:sz w:val="20"/>
                <w:lang w:eastAsia="zh-CN"/>
              </w:rPr>
              <w:t xml:space="preserve">8 </w:t>
            </w:r>
            <w:r w:rsidRPr="00DB2C81">
              <w:rPr>
                <w:rFonts w:eastAsia="Arial Unicode MS"/>
                <w:color w:val="000000"/>
                <w:kern w:val="2"/>
                <w:sz w:val="20"/>
                <w:lang w:eastAsia="zh-CN"/>
              </w:rPr>
              <w:t xml:space="preserve">RJ45 1000Base-T jungtys arba nemažiau nei </w:t>
            </w:r>
            <w:r w:rsidRPr="00DB2C81">
              <w:rPr>
                <w:rFonts w:eastAsia="Arial Unicode MS"/>
                <w:b/>
                <w:color w:val="000000"/>
                <w:kern w:val="2"/>
                <w:sz w:val="20"/>
                <w:lang w:eastAsia="zh-CN"/>
              </w:rPr>
              <w:t xml:space="preserve">8 </w:t>
            </w:r>
            <w:r w:rsidRPr="00DB2C81">
              <w:rPr>
                <w:rFonts w:eastAsia="Arial Unicode MS"/>
                <w:color w:val="000000"/>
                <w:kern w:val="2"/>
                <w:sz w:val="20"/>
                <w:lang w:eastAsia="zh-CN"/>
              </w:rPr>
              <w:t xml:space="preserve">(papildomos prie </w:t>
            </w:r>
            <w:r w:rsidRPr="00DB2C81">
              <w:rPr>
                <w:rFonts w:eastAsia="Arial Unicode MS"/>
                <w:b/>
                <w:color w:val="000000"/>
                <w:kern w:val="2"/>
                <w:sz w:val="20"/>
                <w:lang w:eastAsia="zh-CN"/>
              </w:rPr>
              <w:t>1.</w:t>
            </w:r>
            <w:r w:rsidR="00816092" w:rsidRPr="00DB2C81">
              <w:rPr>
                <w:rFonts w:eastAsia="Arial Unicode MS"/>
                <w:b/>
                <w:color w:val="000000"/>
                <w:kern w:val="2"/>
                <w:sz w:val="20"/>
                <w:lang w:eastAsia="zh-CN"/>
              </w:rPr>
              <w:t>4</w:t>
            </w:r>
            <w:r w:rsidRPr="00DB2C81">
              <w:rPr>
                <w:rFonts w:eastAsia="Arial Unicode MS"/>
                <w:color w:val="000000"/>
                <w:kern w:val="2"/>
                <w:sz w:val="20"/>
                <w:lang w:val="en-US" w:eastAsia="zh-CN"/>
              </w:rPr>
              <w:t xml:space="preserve"> punkte reikalaujamų)</w:t>
            </w:r>
            <w:r w:rsidR="008A61B3" w:rsidRPr="00DB2C81">
              <w:rPr>
                <w:rFonts w:eastAsia="Arial Unicode MS"/>
                <w:color w:val="000000"/>
                <w:kern w:val="2"/>
                <w:sz w:val="20"/>
                <w:lang w:val="en-US" w:eastAsia="zh-CN"/>
              </w:rPr>
              <w:t xml:space="preserve"> SFP jungtys suderinamos su 1000Base-T moduliais ir </w:t>
            </w:r>
            <w:r w:rsidR="008A61B3" w:rsidRPr="00DB2C81">
              <w:rPr>
                <w:rFonts w:eastAsia="Arial Unicode MS"/>
                <w:b/>
                <w:color w:val="000000"/>
                <w:kern w:val="2"/>
                <w:sz w:val="20"/>
                <w:lang w:val="en-US" w:eastAsia="zh-CN"/>
              </w:rPr>
              <w:t xml:space="preserve">8 </w:t>
            </w:r>
            <w:r w:rsidR="008A61B3" w:rsidRPr="00DB2C81">
              <w:rPr>
                <w:rFonts w:eastAsia="Arial Unicode MS"/>
                <w:color w:val="000000"/>
                <w:kern w:val="2"/>
                <w:sz w:val="20"/>
                <w:lang w:val="en-US" w:eastAsia="zh-CN"/>
              </w:rPr>
              <w:t>1000Base-T moduliai.</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14:paraId="2E6D970A" w14:textId="77777777" w:rsidR="00310D90" w:rsidRPr="00DB2C81" w:rsidRDefault="00310D90" w:rsidP="000339C2">
            <w:pPr>
              <w:widowControl w:val="0"/>
              <w:suppressAutoHyphens/>
              <w:snapToGrid w:val="0"/>
              <w:spacing w:after="20"/>
              <w:jc w:val="center"/>
              <w:rPr>
                <w:rFonts w:eastAsia="Arial Unicode MS"/>
                <w:bCs/>
                <w:color w:val="000000"/>
                <w:kern w:val="2"/>
                <w:sz w:val="20"/>
                <w:lang w:eastAsia="zh-CN"/>
              </w:rPr>
            </w:pPr>
          </w:p>
        </w:tc>
      </w:tr>
      <w:tr w:rsidR="008F4760" w:rsidRPr="00DB2C81" w14:paraId="284E46B6" w14:textId="77777777" w:rsidTr="002F65F0">
        <w:tblPrEx>
          <w:tblCellMar>
            <w:left w:w="30" w:type="dxa"/>
            <w:right w:w="30" w:type="dxa"/>
          </w:tblCellMar>
        </w:tblPrEx>
        <w:trPr>
          <w:trHeight w:val="139"/>
        </w:trPr>
        <w:tc>
          <w:tcPr>
            <w:tcW w:w="510" w:type="dxa"/>
            <w:tcBorders>
              <w:top w:val="single" w:sz="4" w:space="0" w:color="000000"/>
              <w:left w:val="single" w:sz="4" w:space="0" w:color="000000"/>
              <w:bottom w:val="single" w:sz="4" w:space="0" w:color="000000"/>
            </w:tcBorders>
            <w:shd w:val="clear" w:color="auto" w:fill="auto"/>
          </w:tcPr>
          <w:p w14:paraId="14CFE61E"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rFonts w:eastAsia="Arial Unicode MS"/>
                <w:color w:val="000000"/>
                <w:kern w:val="2"/>
                <w:sz w:val="20"/>
                <w:lang w:eastAsia="zh-CN"/>
              </w:rPr>
              <w:t>1.</w:t>
            </w:r>
            <w:r w:rsidR="0091582A" w:rsidRPr="00DB2C81">
              <w:rPr>
                <w:rFonts w:eastAsia="Arial Unicode MS"/>
                <w:color w:val="000000"/>
                <w:kern w:val="2"/>
                <w:sz w:val="20"/>
                <w:lang w:eastAsia="zh-CN"/>
              </w:rPr>
              <w:t>6</w:t>
            </w:r>
          </w:p>
        </w:tc>
        <w:tc>
          <w:tcPr>
            <w:tcW w:w="1640" w:type="dxa"/>
            <w:tcBorders>
              <w:top w:val="single" w:sz="4" w:space="0" w:color="000000"/>
              <w:left w:val="single" w:sz="4" w:space="0" w:color="000000"/>
              <w:bottom w:val="single" w:sz="4" w:space="0" w:color="000000"/>
            </w:tcBorders>
            <w:shd w:val="clear" w:color="auto" w:fill="auto"/>
          </w:tcPr>
          <w:p w14:paraId="06BBC121"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rFonts w:eastAsia="Arial Unicode MS"/>
                <w:color w:val="000000"/>
                <w:kern w:val="2"/>
                <w:sz w:val="20"/>
                <w:lang w:eastAsia="zh-CN"/>
              </w:rPr>
              <w:t>SFP+ jungtys</w:t>
            </w:r>
          </w:p>
        </w:tc>
        <w:tc>
          <w:tcPr>
            <w:tcW w:w="5778" w:type="dxa"/>
            <w:tcBorders>
              <w:top w:val="single" w:sz="4" w:space="0" w:color="000000"/>
              <w:left w:val="single" w:sz="4" w:space="0" w:color="000000"/>
              <w:bottom w:val="single" w:sz="4" w:space="0" w:color="000000"/>
            </w:tcBorders>
            <w:shd w:val="clear" w:color="auto" w:fill="auto"/>
          </w:tcPr>
          <w:p w14:paraId="6BECB340" w14:textId="0826BE13" w:rsidR="00E0390B" w:rsidRPr="00DB2C81" w:rsidRDefault="008F4760" w:rsidP="000339C2">
            <w:pPr>
              <w:widowControl w:val="0"/>
              <w:suppressAutoHyphens/>
              <w:snapToGrid w:val="0"/>
              <w:spacing w:after="20"/>
              <w:jc w:val="center"/>
              <w:rPr>
                <w:rFonts w:eastAsia="Arial Unicode MS"/>
                <w:color w:val="000000"/>
                <w:kern w:val="2"/>
                <w:sz w:val="20"/>
                <w:szCs w:val="20"/>
                <w:lang w:eastAsia="ar-SA"/>
              </w:rPr>
            </w:pPr>
            <w:r w:rsidRPr="00DB2C81">
              <w:rPr>
                <w:rFonts w:eastAsia="Arial Unicode MS"/>
                <w:color w:val="000000"/>
                <w:kern w:val="2"/>
                <w:sz w:val="20"/>
                <w:szCs w:val="20"/>
                <w:lang w:eastAsia="ar-SA"/>
              </w:rPr>
              <w:t xml:space="preserve">Nemažiau nei </w:t>
            </w:r>
            <w:r w:rsidR="00B54FA8" w:rsidRPr="00DB2C81">
              <w:rPr>
                <w:rFonts w:eastAsia="Arial Unicode MS"/>
                <w:b/>
                <w:bCs/>
                <w:color w:val="000000"/>
                <w:kern w:val="2"/>
                <w:sz w:val="20"/>
                <w:szCs w:val="20"/>
                <w:lang w:eastAsia="ar-SA"/>
              </w:rPr>
              <w:t>8</w:t>
            </w:r>
            <w:r w:rsidRPr="00DB2C81">
              <w:rPr>
                <w:rFonts w:eastAsia="Arial Unicode MS"/>
                <w:color w:val="000000"/>
                <w:kern w:val="2"/>
                <w:sz w:val="20"/>
                <w:szCs w:val="20"/>
                <w:lang w:eastAsia="ar-SA"/>
              </w:rPr>
              <w:t xml:space="preserve">  SFP+ jungtys suderinamos su 10GBASE-SR, 10GBASE-LR moduliais.</w:t>
            </w:r>
          </w:p>
          <w:p w14:paraId="72A59B27" w14:textId="77777777" w:rsidR="008F4760" w:rsidRPr="00DB2C81" w:rsidRDefault="003F116E" w:rsidP="000339C2">
            <w:pPr>
              <w:widowControl w:val="0"/>
              <w:suppressAutoHyphens/>
              <w:snapToGrid w:val="0"/>
              <w:spacing w:after="20"/>
              <w:jc w:val="center"/>
              <w:rPr>
                <w:rFonts w:eastAsia="Arial Unicode MS"/>
                <w:kern w:val="2"/>
                <w:lang w:eastAsia="zh-CN" w:bidi="hi-IN"/>
              </w:rPr>
            </w:pPr>
            <w:r w:rsidRPr="00DB2C81">
              <w:rPr>
                <w:rFonts w:eastAsia="Arial Unicode MS"/>
                <w:color w:val="000000"/>
                <w:kern w:val="2"/>
                <w:sz w:val="20"/>
                <w:szCs w:val="20"/>
                <w:lang w:eastAsia="ar-SA"/>
              </w:rPr>
              <w:t>Komplekte turi būti pateikiami du (</w:t>
            </w:r>
            <w:r w:rsidRPr="00DB2C81">
              <w:rPr>
                <w:rFonts w:eastAsia="Arial Unicode MS"/>
                <w:b/>
                <w:color w:val="000000"/>
                <w:kern w:val="2"/>
                <w:sz w:val="20"/>
                <w:szCs w:val="20"/>
                <w:lang w:eastAsia="ar-SA"/>
              </w:rPr>
              <w:t>2</w:t>
            </w:r>
            <w:r w:rsidRPr="00DB2C81">
              <w:rPr>
                <w:rFonts w:eastAsia="Arial Unicode MS"/>
                <w:color w:val="000000"/>
                <w:kern w:val="2"/>
                <w:sz w:val="20"/>
                <w:szCs w:val="20"/>
                <w:lang w:eastAsia="ar-SA"/>
              </w:rPr>
              <w:t>) 10GBASE-</w:t>
            </w:r>
            <w:r w:rsidR="002D7041" w:rsidRPr="00DB2C81">
              <w:rPr>
                <w:rFonts w:eastAsia="Arial Unicode MS"/>
                <w:color w:val="000000"/>
                <w:kern w:val="2"/>
                <w:sz w:val="20"/>
                <w:szCs w:val="20"/>
                <w:lang w:eastAsia="ar-SA"/>
              </w:rPr>
              <w:t>LR</w:t>
            </w:r>
            <w:r w:rsidRPr="00DB2C81">
              <w:rPr>
                <w:rFonts w:eastAsia="Arial Unicode MS"/>
                <w:color w:val="000000"/>
                <w:kern w:val="2"/>
                <w:sz w:val="20"/>
                <w:szCs w:val="20"/>
                <w:lang w:eastAsia="ar-SA"/>
              </w:rPr>
              <w:t xml:space="preserve"> moduliai.</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14:paraId="563E1F94" w14:textId="77777777" w:rsidR="008F4760" w:rsidRPr="00DB2C81" w:rsidRDefault="008F4760" w:rsidP="000339C2">
            <w:pPr>
              <w:widowControl w:val="0"/>
              <w:suppressAutoHyphens/>
              <w:snapToGrid w:val="0"/>
              <w:spacing w:after="20"/>
              <w:jc w:val="center"/>
              <w:rPr>
                <w:rFonts w:eastAsia="Arial Unicode MS"/>
                <w:bCs/>
                <w:color w:val="000000"/>
                <w:kern w:val="2"/>
                <w:sz w:val="20"/>
                <w:lang w:eastAsia="zh-CN"/>
              </w:rPr>
            </w:pPr>
          </w:p>
        </w:tc>
      </w:tr>
      <w:tr w:rsidR="008F4760" w:rsidRPr="00DB2C81" w14:paraId="0835435F" w14:textId="77777777" w:rsidTr="002F65F0">
        <w:tblPrEx>
          <w:tblCellMar>
            <w:left w:w="30" w:type="dxa"/>
            <w:right w:w="30" w:type="dxa"/>
          </w:tblCellMar>
        </w:tblPrEx>
        <w:trPr>
          <w:trHeight w:val="278"/>
        </w:trPr>
        <w:tc>
          <w:tcPr>
            <w:tcW w:w="510" w:type="dxa"/>
            <w:tcBorders>
              <w:top w:val="single" w:sz="4" w:space="0" w:color="000000"/>
              <w:left w:val="single" w:sz="4" w:space="0" w:color="000000"/>
              <w:bottom w:val="single" w:sz="4" w:space="0" w:color="000000"/>
            </w:tcBorders>
            <w:shd w:val="clear" w:color="auto" w:fill="auto"/>
          </w:tcPr>
          <w:p w14:paraId="5DFB74B4"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rFonts w:eastAsia="Arial Unicode MS"/>
                <w:color w:val="000000"/>
                <w:kern w:val="2"/>
                <w:sz w:val="20"/>
                <w:lang w:eastAsia="zh-CN"/>
              </w:rPr>
              <w:t>1.</w:t>
            </w:r>
            <w:r w:rsidR="0091582A" w:rsidRPr="00DB2C81">
              <w:rPr>
                <w:rFonts w:eastAsia="Arial Unicode MS"/>
                <w:color w:val="000000"/>
                <w:kern w:val="2"/>
                <w:sz w:val="20"/>
                <w:lang w:eastAsia="zh-CN"/>
              </w:rPr>
              <w:t>7</w:t>
            </w:r>
          </w:p>
        </w:tc>
        <w:tc>
          <w:tcPr>
            <w:tcW w:w="1640" w:type="dxa"/>
            <w:tcBorders>
              <w:top w:val="single" w:sz="4" w:space="0" w:color="000000"/>
              <w:left w:val="single" w:sz="4" w:space="0" w:color="000000"/>
              <w:bottom w:val="single" w:sz="4" w:space="0" w:color="000000"/>
            </w:tcBorders>
            <w:shd w:val="clear" w:color="auto" w:fill="auto"/>
          </w:tcPr>
          <w:p w14:paraId="12B90D43"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rFonts w:eastAsia="Arial Unicode MS"/>
                <w:color w:val="000000"/>
                <w:kern w:val="2"/>
                <w:sz w:val="20"/>
                <w:lang w:eastAsia="zh-CN"/>
              </w:rPr>
              <w:t>Valdymo jungtis</w:t>
            </w:r>
          </w:p>
        </w:tc>
        <w:tc>
          <w:tcPr>
            <w:tcW w:w="5778" w:type="dxa"/>
            <w:tcBorders>
              <w:top w:val="single" w:sz="4" w:space="0" w:color="000000"/>
              <w:left w:val="single" w:sz="4" w:space="0" w:color="000000"/>
              <w:bottom w:val="single" w:sz="4" w:space="0" w:color="000000"/>
            </w:tcBorders>
            <w:shd w:val="clear" w:color="auto" w:fill="auto"/>
          </w:tcPr>
          <w:p w14:paraId="603E7E15"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rFonts w:eastAsia="Arial Unicode MS"/>
                <w:bCs/>
                <w:color w:val="000000"/>
                <w:kern w:val="2"/>
                <w:sz w:val="20"/>
                <w:lang w:eastAsia="zh-CN"/>
              </w:rPr>
              <w:t>Bent viena dedikuota 1000Base-T valdymo jungtis.</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14:paraId="5877D50D" w14:textId="77777777" w:rsidR="008F4760" w:rsidRPr="00DB2C81" w:rsidRDefault="008F4760" w:rsidP="000339C2">
            <w:pPr>
              <w:widowControl w:val="0"/>
              <w:suppressAutoHyphens/>
              <w:snapToGrid w:val="0"/>
              <w:spacing w:after="20"/>
              <w:jc w:val="center"/>
              <w:rPr>
                <w:rFonts w:eastAsia="Arial Unicode MS"/>
                <w:bCs/>
                <w:color w:val="000000"/>
                <w:kern w:val="2"/>
                <w:sz w:val="20"/>
                <w:lang w:eastAsia="zh-CN"/>
              </w:rPr>
            </w:pPr>
          </w:p>
        </w:tc>
      </w:tr>
      <w:tr w:rsidR="00DA068B" w:rsidRPr="00DB2C81" w14:paraId="582AF117" w14:textId="77777777" w:rsidTr="002F65F0">
        <w:tblPrEx>
          <w:tblCellMar>
            <w:left w:w="30" w:type="dxa"/>
            <w:right w:w="30" w:type="dxa"/>
          </w:tblCellMar>
        </w:tblPrEx>
        <w:trPr>
          <w:trHeight w:val="278"/>
        </w:trPr>
        <w:tc>
          <w:tcPr>
            <w:tcW w:w="510" w:type="dxa"/>
            <w:tcBorders>
              <w:top w:val="single" w:sz="4" w:space="0" w:color="000000"/>
              <w:left w:val="single" w:sz="4" w:space="0" w:color="000000"/>
              <w:bottom w:val="single" w:sz="4" w:space="0" w:color="000000"/>
            </w:tcBorders>
            <w:shd w:val="clear" w:color="auto" w:fill="auto"/>
          </w:tcPr>
          <w:p w14:paraId="7E663959" w14:textId="77777777" w:rsidR="00DA068B" w:rsidRPr="00DB2C81" w:rsidRDefault="00DA068B" w:rsidP="000339C2">
            <w:pPr>
              <w:widowControl w:val="0"/>
              <w:suppressAutoHyphens/>
              <w:snapToGrid w:val="0"/>
              <w:spacing w:after="20"/>
              <w:jc w:val="center"/>
              <w:rPr>
                <w:rFonts w:eastAsia="Arial Unicode MS"/>
                <w:color w:val="000000"/>
                <w:kern w:val="2"/>
                <w:sz w:val="20"/>
                <w:lang w:eastAsia="zh-CN"/>
              </w:rPr>
            </w:pPr>
            <w:r w:rsidRPr="00DB2C81">
              <w:rPr>
                <w:rFonts w:eastAsia="Arial Unicode MS"/>
                <w:color w:val="000000"/>
                <w:kern w:val="2"/>
                <w:sz w:val="20"/>
                <w:lang w:eastAsia="zh-CN"/>
              </w:rPr>
              <w:t>1.</w:t>
            </w:r>
            <w:r w:rsidR="0091582A" w:rsidRPr="00DB2C81">
              <w:rPr>
                <w:rFonts w:eastAsia="Arial Unicode MS"/>
                <w:color w:val="000000"/>
                <w:kern w:val="2"/>
                <w:sz w:val="20"/>
                <w:lang w:eastAsia="zh-CN"/>
              </w:rPr>
              <w:t>8</w:t>
            </w:r>
          </w:p>
        </w:tc>
        <w:tc>
          <w:tcPr>
            <w:tcW w:w="1640" w:type="dxa"/>
            <w:tcBorders>
              <w:top w:val="single" w:sz="4" w:space="0" w:color="000000"/>
              <w:left w:val="single" w:sz="4" w:space="0" w:color="000000"/>
              <w:bottom w:val="single" w:sz="4" w:space="0" w:color="000000"/>
            </w:tcBorders>
            <w:shd w:val="clear" w:color="auto" w:fill="auto"/>
          </w:tcPr>
          <w:p w14:paraId="32B3011F" w14:textId="77777777" w:rsidR="00DA068B" w:rsidRPr="00DB2C81" w:rsidRDefault="00DA068B" w:rsidP="000339C2">
            <w:pPr>
              <w:widowControl w:val="0"/>
              <w:suppressAutoHyphens/>
              <w:snapToGrid w:val="0"/>
              <w:spacing w:after="20"/>
              <w:jc w:val="center"/>
              <w:rPr>
                <w:rFonts w:eastAsia="Arial Unicode MS"/>
                <w:color w:val="000000"/>
                <w:kern w:val="2"/>
                <w:sz w:val="20"/>
                <w:szCs w:val="20"/>
                <w:lang w:eastAsia="zh-CN"/>
              </w:rPr>
            </w:pPr>
            <w:r w:rsidRPr="00DB2C81">
              <w:rPr>
                <w:color w:val="000000"/>
                <w:sz w:val="20"/>
              </w:rPr>
              <w:t>VLAN (802.1Q)</w:t>
            </w:r>
          </w:p>
        </w:tc>
        <w:tc>
          <w:tcPr>
            <w:tcW w:w="5778" w:type="dxa"/>
            <w:tcBorders>
              <w:top w:val="single" w:sz="4" w:space="0" w:color="000000"/>
              <w:left w:val="single" w:sz="4" w:space="0" w:color="000000"/>
              <w:bottom w:val="single" w:sz="4" w:space="0" w:color="000000"/>
            </w:tcBorders>
            <w:shd w:val="clear" w:color="auto" w:fill="auto"/>
          </w:tcPr>
          <w:p w14:paraId="183ECA6C" w14:textId="77777777" w:rsidR="00DA068B" w:rsidRPr="00DB2C81" w:rsidRDefault="00DA068B" w:rsidP="000339C2">
            <w:pPr>
              <w:widowControl w:val="0"/>
              <w:suppressAutoHyphens/>
              <w:snapToGrid w:val="0"/>
              <w:spacing w:after="20"/>
              <w:jc w:val="center"/>
              <w:rPr>
                <w:rFonts w:eastAsia="Arial Unicode MS"/>
                <w:bCs/>
                <w:color w:val="000000"/>
                <w:kern w:val="2"/>
                <w:sz w:val="20"/>
                <w:lang w:eastAsia="zh-CN"/>
              </w:rPr>
            </w:pPr>
            <w:r w:rsidRPr="00DB2C81">
              <w:rPr>
                <w:rFonts w:eastAsia="Arial Unicode MS"/>
                <w:bCs/>
                <w:color w:val="000000"/>
                <w:kern w:val="2"/>
                <w:sz w:val="20"/>
                <w:lang w:eastAsia="zh-CN"/>
              </w:rPr>
              <w:t>Įrenginio fizinės jungtys privalo turėti VLAN funkcionalumą.</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14:paraId="3BE841A3" w14:textId="77777777" w:rsidR="00DA068B" w:rsidRPr="00DB2C81" w:rsidRDefault="00DA068B" w:rsidP="000339C2">
            <w:pPr>
              <w:widowControl w:val="0"/>
              <w:suppressAutoHyphens/>
              <w:snapToGrid w:val="0"/>
              <w:spacing w:after="20"/>
              <w:jc w:val="center"/>
              <w:rPr>
                <w:rFonts w:eastAsia="Arial Unicode MS"/>
                <w:kern w:val="2"/>
                <w:lang w:eastAsia="zh-CN"/>
              </w:rPr>
            </w:pPr>
          </w:p>
        </w:tc>
      </w:tr>
      <w:tr w:rsidR="00263518" w:rsidRPr="00DB2C81" w14:paraId="45034FFC" w14:textId="77777777" w:rsidTr="002F65F0">
        <w:tblPrEx>
          <w:tblCellMar>
            <w:left w:w="30" w:type="dxa"/>
            <w:right w:w="30" w:type="dxa"/>
          </w:tblCellMar>
        </w:tblPrEx>
        <w:trPr>
          <w:trHeight w:val="278"/>
        </w:trPr>
        <w:tc>
          <w:tcPr>
            <w:tcW w:w="510" w:type="dxa"/>
            <w:tcBorders>
              <w:top w:val="single" w:sz="4" w:space="0" w:color="000000"/>
              <w:left w:val="single" w:sz="4" w:space="0" w:color="000000"/>
              <w:bottom w:val="single" w:sz="4" w:space="0" w:color="000000"/>
            </w:tcBorders>
            <w:shd w:val="clear" w:color="auto" w:fill="auto"/>
          </w:tcPr>
          <w:p w14:paraId="026FE842" w14:textId="77777777" w:rsidR="00263518" w:rsidRPr="00DB2C81" w:rsidRDefault="00263518" w:rsidP="000339C2">
            <w:pPr>
              <w:widowControl w:val="0"/>
              <w:suppressAutoHyphens/>
              <w:snapToGrid w:val="0"/>
              <w:spacing w:after="20"/>
              <w:jc w:val="center"/>
              <w:rPr>
                <w:rFonts w:eastAsia="Arial Unicode MS"/>
                <w:color w:val="000000"/>
                <w:kern w:val="2"/>
                <w:sz w:val="20"/>
                <w:lang w:eastAsia="zh-CN"/>
              </w:rPr>
            </w:pPr>
            <w:r w:rsidRPr="00DB2C81">
              <w:rPr>
                <w:rFonts w:eastAsia="Arial Unicode MS"/>
                <w:color w:val="000000"/>
                <w:kern w:val="2"/>
                <w:sz w:val="20"/>
                <w:lang w:eastAsia="zh-CN"/>
              </w:rPr>
              <w:t>1.</w:t>
            </w:r>
            <w:r w:rsidR="0091582A" w:rsidRPr="00DB2C81">
              <w:rPr>
                <w:rFonts w:eastAsia="Arial Unicode MS"/>
                <w:color w:val="000000"/>
                <w:kern w:val="2"/>
                <w:sz w:val="20"/>
                <w:lang w:eastAsia="zh-CN"/>
              </w:rPr>
              <w:t>9</w:t>
            </w:r>
          </w:p>
        </w:tc>
        <w:tc>
          <w:tcPr>
            <w:tcW w:w="1640" w:type="dxa"/>
            <w:tcBorders>
              <w:top w:val="single" w:sz="4" w:space="0" w:color="000000"/>
              <w:left w:val="single" w:sz="4" w:space="0" w:color="000000"/>
              <w:bottom w:val="single" w:sz="4" w:space="0" w:color="000000"/>
            </w:tcBorders>
            <w:shd w:val="clear" w:color="auto" w:fill="auto"/>
          </w:tcPr>
          <w:p w14:paraId="1A2DEAD8" w14:textId="77777777" w:rsidR="00263518" w:rsidRPr="00DB2C81" w:rsidRDefault="00263518" w:rsidP="000339C2">
            <w:pPr>
              <w:widowControl w:val="0"/>
              <w:suppressAutoHyphens/>
              <w:snapToGrid w:val="0"/>
              <w:spacing w:after="20"/>
              <w:jc w:val="center"/>
              <w:rPr>
                <w:color w:val="000000"/>
                <w:sz w:val="20"/>
              </w:rPr>
            </w:pPr>
            <w:r w:rsidRPr="00DB2C81">
              <w:rPr>
                <w:color w:val="000000"/>
                <w:sz w:val="20"/>
              </w:rPr>
              <w:t>Jungčių agregavimas</w:t>
            </w:r>
          </w:p>
        </w:tc>
        <w:tc>
          <w:tcPr>
            <w:tcW w:w="5778" w:type="dxa"/>
            <w:tcBorders>
              <w:top w:val="single" w:sz="4" w:space="0" w:color="000000"/>
              <w:left w:val="single" w:sz="4" w:space="0" w:color="000000"/>
              <w:bottom w:val="single" w:sz="4" w:space="0" w:color="000000"/>
            </w:tcBorders>
            <w:shd w:val="clear" w:color="auto" w:fill="auto"/>
          </w:tcPr>
          <w:p w14:paraId="6E972328" w14:textId="77777777" w:rsidR="00263518" w:rsidRPr="00DB2C81" w:rsidRDefault="00263518" w:rsidP="000339C2">
            <w:pPr>
              <w:widowControl w:val="0"/>
              <w:suppressAutoHyphens/>
              <w:snapToGrid w:val="0"/>
              <w:spacing w:after="20"/>
              <w:jc w:val="center"/>
              <w:rPr>
                <w:rFonts w:eastAsia="Arial Unicode MS"/>
                <w:bCs/>
                <w:color w:val="000000"/>
                <w:kern w:val="2"/>
                <w:sz w:val="20"/>
                <w:lang w:eastAsia="zh-CN"/>
              </w:rPr>
            </w:pPr>
            <w:r w:rsidRPr="00DB2C81">
              <w:rPr>
                <w:rFonts w:eastAsia="Arial Unicode MS"/>
                <w:bCs/>
                <w:color w:val="000000"/>
                <w:kern w:val="2"/>
                <w:sz w:val="20"/>
                <w:lang w:eastAsia="zh-CN"/>
              </w:rPr>
              <w:t>Bent LACP protokolas</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14:paraId="372C9956" w14:textId="77777777" w:rsidR="00263518" w:rsidRPr="00DB2C81" w:rsidRDefault="00263518" w:rsidP="000339C2">
            <w:pPr>
              <w:widowControl w:val="0"/>
              <w:suppressAutoHyphens/>
              <w:snapToGrid w:val="0"/>
              <w:spacing w:after="20"/>
              <w:jc w:val="center"/>
              <w:rPr>
                <w:rFonts w:eastAsia="Arial Unicode MS"/>
                <w:kern w:val="2"/>
                <w:lang w:eastAsia="zh-CN"/>
              </w:rPr>
            </w:pPr>
          </w:p>
        </w:tc>
      </w:tr>
      <w:tr w:rsidR="008F4760" w:rsidRPr="00DB2C81" w14:paraId="0C86F94C" w14:textId="77777777" w:rsidTr="002F65F0">
        <w:tblPrEx>
          <w:tblCellMar>
            <w:left w:w="30" w:type="dxa"/>
            <w:right w:w="30" w:type="dxa"/>
          </w:tblCellMar>
        </w:tblPrEx>
        <w:trPr>
          <w:trHeight w:val="278"/>
        </w:trPr>
        <w:tc>
          <w:tcPr>
            <w:tcW w:w="510" w:type="dxa"/>
            <w:tcBorders>
              <w:top w:val="single" w:sz="4" w:space="0" w:color="000000"/>
              <w:left w:val="single" w:sz="4" w:space="0" w:color="000000"/>
              <w:bottom w:val="single" w:sz="4" w:space="0" w:color="000000"/>
            </w:tcBorders>
            <w:shd w:val="clear" w:color="auto" w:fill="auto"/>
          </w:tcPr>
          <w:p w14:paraId="2B2044EC"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rFonts w:eastAsia="Arial Unicode MS"/>
                <w:color w:val="000000"/>
                <w:kern w:val="2"/>
                <w:sz w:val="20"/>
                <w:lang w:eastAsia="zh-CN"/>
              </w:rPr>
              <w:t>1.</w:t>
            </w:r>
            <w:r w:rsidR="0091582A" w:rsidRPr="00DB2C81">
              <w:rPr>
                <w:rFonts w:eastAsia="Arial Unicode MS"/>
                <w:color w:val="000000"/>
                <w:kern w:val="2"/>
                <w:sz w:val="20"/>
                <w:lang w:eastAsia="zh-CN"/>
              </w:rPr>
              <w:t>10</w:t>
            </w:r>
          </w:p>
        </w:tc>
        <w:tc>
          <w:tcPr>
            <w:tcW w:w="1640" w:type="dxa"/>
            <w:tcBorders>
              <w:top w:val="single" w:sz="4" w:space="0" w:color="000000"/>
              <w:left w:val="single" w:sz="4" w:space="0" w:color="000000"/>
              <w:bottom w:val="single" w:sz="4" w:space="0" w:color="000000"/>
            </w:tcBorders>
            <w:shd w:val="clear" w:color="auto" w:fill="auto"/>
          </w:tcPr>
          <w:p w14:paraId="1000EB6D"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rFonts w:eastAsia="Arial Unicode MS"/>
                <w:color w:val="000000"/>
                <w:kern w:val="2"/>
                <w:sz w:val="20"/>
                <w:szCs w:val="20"/>
                <w:lang w:eastAsia="zh-CN"/>
              </w:rPr>
              <w:t>Pralaidumas aktyvavus IPS (IDS), ugniasienės funkcijas</w:t>
            </w:r>
          </w:p>
        </w:tc>
        <w:tc>
          <w:tcPr>
            <w:tcW w:w="5778" w:type="dxa"/>
            <w:tcBorders>
              <w:top w:val="single" w:sz="4" w:space="0" w:color="000000"/>
              <w:left w:val="single" w:sz="4" w:space="0" w:color="000000"/>
              <w:bottom w:val="single" w:sz="4" w:space="0" w:color="000000"/>
            </w:tcBorders>
            <w:shd w:val="clear" w:color="auto" w:fill="auto"/>
          </w:tcPr>
          <w:p w14:paraId="0E547856" w14:textId="77777777" w:rsidR="00684F3E" w:rsidRPr="00DB2C81" w:rsidRDefault="008F4760" w:rsidP="000339C2">
            <w:pPr>
              <w:widowControl w:val="0"/>
              <w:suppressAutoHyphens/>
              <w:snapToGrid w:val="0"/>
              <w:spacing w:after="20"/>
              <w:jc w:val="center"/>
              <w:rPr>
                <w:rFonts w:eastAsia="Arial Unicode MS"/>
                <w:bCs/>
                <w:color w:val="000000"/>
                <w:kern w:val="2"/>
                <w:sz w:val="20"/>
                <w:lang w:eastAsia="zh-CN"/>
              </w:rPr>
            </w:pPr>
            <w:r w:rsidRPr="00DB2C81">
              <w:rPr>
                <w:rFonts w:eastAsia="Arial Unicode MS"/>
                <w:bCs/>
                <w:color w:val="000000"/>
                <w:kern w:val="2"/>
                <w:sz w:val="20"/>
                <w:lang w:eastAsia="zh-CN"/>
              </w:rPr>
              <w:t xml:space="preserve">Bent </w:t>
            </w:r>
            <w:r w:rsidR="0044492E" w:rsidRPr="00DB2C81">
              <w:rPr>
                <w:rFonts w:eastAsia="Arial Unicode MS"/>
                <w:b/>
                <w:bCs/>
                <w:color w:val="000000"/>
                <w:kern w:val="2"/>
                <w:sz w:val="20"/>
                <w:lang w:eastAsia="zh-CN"/>
              </w:rPr>
              <w:t>7</w:t>
            </w:r>
            <w:r w:rsidR="001E78AD" w:rsidRPr="00DB2C81">
              <w:rPr>
                <w:rFonts w:eastAsia="Arial Unicode MS"/>
                <w:bCs/>
                <w:color w:val="000000"/>
                <w:kern w:val="2"/>
                <w:sz w:val="20"/>
                <w:lang w:eastAsia="zh-CN"/>
              </w:rPr>
              <w:t xml:space="preserve"> </w:t>
            </w:r>
            <w:r w:rsidRPr="00DB2C81">
              <w:rPr>
                <w:rFonts w:eastAsia="Arial Unicode MS"/>
                <w:bCs/>
                <w:color w:val="000000"/>
                <w:kern w:val="2"/>
                <w:sz w:val="20"/>
                <w:lang w:eastAsia="zh-CN"/>
              </w:rPr>
              <w:t>Gbps.</w:t>
            </w:r>
          </w:p>
          <w:p w14:paraId="59993682" w14:textId="77777777" w:rsidR="009F6001" w:rsidRPr="00DB2C81" w:rsidRDefault="009F6001" w:rsidP="000339C2">
            <w:pPr>
              <w:widowControl w:val="0"/>
              <w:suppressAutoHyphens/>
              <w:snapToGrid w:val="0"/>
              <w:spacing w:after="20"/>
              <w:jc w:val="center"/>
              <w:rPr>
                <w:rFonts w:eastAsia="Arial Unicode MS"/>
                <w:bCs/>
                <w:color w:val="000000"/>
                <w:kern w:val="2"/>
                <w:sz w:val="20"/>
                <w:lang w:eastAsia="zh-CN"/>
              </w:rPr>
            </w:pPr>
            <w:r w:rsidRPr="00DB2C81">
              <w:rPr>
                <w:rFonts w:eastAsia="Arial Unicode MS"/>
                <w:bCs/>
                <w:color w:val="000000"/>
                <w:kern w:val="2"/>
                <w:sz w:val="20"/>
                <w:lang w:eastAsia="zh-CN"/>
              </w:rPr>
              <w:t xml:space="preserve">Matavimas atliktas matuojant IMIX (angl. </w:t>
            </w:r>
            <w:r w:rsidRPr="00DB2C81">
              <w:rPr>
                <w:rFonts w:eastAsia="Arial Unicode MS"/>
                <w:bCs/>
                <w:i/>
                <w:color w:val="000000"/>
                <w:kern w:val="2"/>
                <w:sz w:val="20"/>
                <w:lang w:eastAsia="zh-CN"/>
              </w:rPr>
              <w:t>Internet MIX</w:t>
            </w:r>
            <w:r w:rsidRPr="00DB2C81">
              <w:rPr>
                <w:rFonts w:eastAsia="Arial Unicode MS"/>
                <w:bCs/>
                <w:color w:val="000000"/>
                <w:kern w:val="2"/>
                <w:sz w:val="20"/>
                <w:lang w:eastAsia="zh-CN"/>
              </w:rPr>
              <w:t>) ar lygiavertės struktūros srautą.</w:t>
            </w:r>
          </w:p>
          <w:p w14:paraId="65CD0D10" w14:textId="51568DF5" w:rsidR="008F4760" w:rsidRPr="00DB2C81" w:rsidRDefault="00684F3E" w:rsidP="000339C2">
            <w:pPr>
              <w:widowControl w:val="0"/>
              <w:suppressAutoHyphens/>
              <w:snapToGrid w:val="0"/>
              <w:spacing w:after="20"/>
              <w:jc w:val="center"/>
              <w:rPr>
                <w:rFonts w:eastAsia="Arial Unicode MS"/>
                <w:bCs/>
                <w:color w:val="000000"/>
                <w:kern w:val="2"/>
                <w:sz w:val="20"/>
                <w:lang w:eastAsia="zh-CN"/>
              </w:rPr>
            </w:pPr>
            <w:r w:rsidRPr="00DB2C81">
              <w:rPr>
                <w:rFonts w:eastAsia="Arial Unicode MS"/>
                <w:bCs/>
                <w:color w:val="000000"/>
                <w:kern w:val="2"/>
                <w:sz w:val="20"/>
                <w:lang w:eastAsia="zh-CN"/>
              </w:rPr>
              <w:t xml:space="preserve">Privalo būti pateikta nuoroda į oficialią gamintojo dokumentaciją kurioje deklaruojamas </w:t>
            </w:r>
            <w:r w:rsidR="00564246" w:rsidRPr="00DB2C81">
              <w:rPr>
                <w:rFonts w:eastAsia="Arial Unicode MS"/>
                <w:bCs/>
                <w:color w:val="000000"/>
                <w:kern w:val="2"/>
                <w:sz w:val="20"/>
                <w:lang w:eastAsia="zh-CN"/>
              </w:rPr>
              <w:t>nurodytas parametras.</w:t>
            </w:r>
          </w:p>
          <w:p w14:paraId="067B17FA" w14:textId="77777777" w:rsidR="00684F3E" w:rsidRPr="00DB2C81" w:rsidRDefault="00684F3E" w:rsidP="000339C2">
            <w:pPr>
              <w:widowControl w:val="0"/>
              <w:suppressAutoHyphens/>
              <w:snapToGrid w:val="0"/>
              <w:spacing w:after="20"/>
              <w:jc w:val="center"/>
              <w:rPr>
                <w:rFonts w:eastAsia="Arial Unicode MS"/>
                <w:kern w:val="2"/>
                <w:lang w:eastAsia="zh-CN" w:bidi="hi-I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14:paraId="3B537A48" w14:textId="77777777" w:rsidR="008F4760" w:rsidRPr="00DB2C81" w:rsidRDefault="008F4760" w:rsidP="000339C2">
            <w:pPr>
              <w:widowControl w:val="0"/>
              <w:suppressAutoHyphens/>
              <w:snapToGrid w:val="0"/>
              <w:spacing w:after="20"/>
              <w:jc w:val="center"/>
              <w:rPr>
                <w:rFonts w:eastAsia="Arial Unicode MS"/>
                <w:kern w:val="2"/>
                <w:lang w:eastAsia="zh-CN"/>
              </w:rPr>
            </w:pPr>
          </w:p>
        </w:tc>
      </w:tr>
      <w:tr w:rsidR="008F4760" w:rsidRPr="00DB2C81" w14:paraId="451C00C5" w14:textId="77777777" w:rsidTr="002F65F0">
        <w:tblPrEx>
          <w:tblCellMar>
            <w:left w:w="30" w:type="dxa"/>
            <w:right w:w="30" w:type="dxa"/>
          </w:tblCellMar>
        </w:tblPrEx>
        <w:trPr>
          <w:trHeight w:val="278"/>
        </w:trPr>
        <w:tc>
          <w:tcPr>
            <w:tcW w:w="510" w:type="dxa"/>
            <w:tcBorders>
              <w:left w:val="single" w:sz="4" w:space="0" w:color="000000"/>
              <w:bottom w:val="single" w:sz="4" w:space="0" w:color="000000"/>
            </w:tcBorders>
            <w:shd w:val="clear" w:color="auto" w:fill="auto"/>
          </w:tcPr>
          <w:p w14:paraId="3116839F" w14:textId="77777777" w:rsidR="008F4760" w:rsidRPr="00DB2C81" w:rsidRDefault="008F4760" w:rsidP="000339C2">
            <w:pPr>
              <w:widowControl w:val="0"/>
              <w:suppressAutoHyphens/>
              <w:snapToGrid w:val="0"/>
              <w:spacing w:after="20"/>
              <w:jc w:val="center"/>
              <w:rPr>
                <w:rFonts w:eastAsia="Arial Unicode MS"/>
                <w:kern w:val="2"/>
                <w:lang w:val="en-US" w:eastAsia="zh-CN" w:bidi="hi-IN"/>
              </w:rPr>
            </w:pPr>
            <w:r w:rsidRPr="00DB2C81">
              <w:rPr>
                <w:rFonts w:eastAsia="Arial Unicode MS"/>
                <w:color w:val="000000"/>
                <w:kern w:val="2"/>
                <w:sz w:val="20"/>
                <w:lang w:eastAsia="zh-CN"/>
              </w:rPr>
              <w:t>1.</w:t>
            </w:r>
            <w:r w:rsidR="008E086C" w:rsidRPr="00DB2C81">
              <w:rPr>
                <w:rFonts w:eastAsia="Arial Unicode MS"/>
                <w:color w:val="000000"/>
                <w:kern w:val="2"/>
                <w:sz w:val="20"/>
                <w:lang w:eastAsia="zh-CN"/>
              </w:rPr>
              <w:t>1</w:t>
            </w:r>
            <w:r w:rsidR="0091582A" w:rsidRPr="00DB2C81">
              <w:rPr>
                <w:rFonts w:eastAsia="Arial Unicode MS"/>
                <w:color w:val="000000"/>
                <w:kern w:val="2"/>
                <w:sz w:val="20"/>
                <w:lang w:eastAsia="zh-CN"/>
              </w:rPr>
              <w:t>1</w:t>
            </w:r>
          </w:p>
        </w:tc>
        <w:tc>
          <w:tcPr>
            <w:tcW w:w="1640" w:type="dxa"/>
            <w:tcBorders>
              <w:left w:val="single" w:sz="4" w:space="0" w:color="000000"/>
              <w:bottom w:val="single" w:sz="4" w:space="0" w:color="000000"/>
            </w:tcBorders>
            <w:shd w:val="clear" w:color="auto" w:fill="auto"/>
          </w:tcPr>
          <w:p w14:paraId="47C42847"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rFonts w:eastAsia="Arial Unicode MS"/>
                <w:color w:val="000000"/>
                <w:kern w:val="2"/>
                <w:sz w:val="20"/>
                <w:szCs w:val="20"/>
                <w:lang w:eastAsia="zh-CN"/>
              </w:rPr>
              <w:t xml:space="preserve">Pralaidumas aktyvavus IPS (IDS), ugniasienės, kenkėjiško kodo aptikimo </w:t>
            </w:r>
            <w:r w:rsidR="0064173F" w:rsidRPr="00DB2C81">
              <w:rPr>
                <w:rFonts w:eastAsia="Arial Unicode MS"/>
                <w:color w:val="000000"/>
                <w:kern w:val="2"/>
                <w:sz w:val="20"/>
                <w:szCs w:val="20"/>
                <w:lang w:eastAsia="zh-CN"/>
              </w:rPr>
              <w:t xml:space="preserve">ir programų </w:t>
            </w:r>
            <w:r w:rsidR="00710421" w:rsidRPr="00DB2C81">
              <w:rPr>
                <w:rFonts w:eastAsia="Arial Unicode MS"/>
                <w:color w:val="000000"/>
                <w:kern w:val="2"/>
                <w:sz w:val="20"/>
                <w:szCs w:val="20"/>
                <w:lang w:eastAsia="zh-CN"/>
              </w:rPr>
              <w:t xml:space="preserve">srauto </w:t>
            </w:r>
            <w:r w:rsidR="0064173F" w:rsidRPr="00DB2C81">
              <w:rPr>
                <w:rFonts w:eastAsia="Arial Unicode MS"/>
                <w:color w:val="000000"/>
                <w:kern w:val="2"/>
                <w:sz w:val="20"/>
                <w:szCs w:val="20"/>
                <w:lang w:eastAsia="zh-CN"/>
              </w:rPr>
              <w:t xml:space="preserve">(angl. </w:t>
            </w:r>
            <w:r w:rsidR="0064173F" w:rsidRPr="00DB2C81">
              <w:rPr>
                <w:rFonts w:eastAsia="Arial Unicode MS"/>
                <w:i/>
                <w:color w:val="000000"/>
                <w:kern w:val="2"/>
                <w:sz w:val="20"/>
                <w:szCs w:val="20"/>
                <w:lang w:eastAsia="zh-CN"/>
              </w:rPr>
              <w:t>applications</w:t>
            </w:r>
            <w:r w:rsidR="0064173F" w:rsidRPr="00DB2C81">
              <w:rPr>
                <w:rFonts w:eastAsia="Arial Unicode MS"/>
                <w:color w:val="000000"/>
                <w:kern w:val="2"/>
                <w:sz w:val="20"/>
                <w:szCs w:val="20"/>
                <w:lang w:eastAsia="zh-CN"/>
              </w:rPr>
              <w:t>)</w:t>
            </w:r>
            <w:r w:rsidR="0064173F" w:rsidRPr="00DB2C81">
              <w:rPr>
                <w:rFonts w:eastAsia="Arial Unicode MS"/>
                <w:i/>
                <w:color w:val="000000"/>
                <w:kern w:val="2"/>
                <w:sz w:val="20"/>
                <w:szCs w:val="20"/>
                <w:lang w:eastAsia="zh-CN"/>
              </w:rPr>
              <w:t xml:space="preserve"> </w:t>
            </w:r>
            <w:r w:rsidR="00B00AB8" w:rsidRPr="00DB2C81">
              <w:rPr>
                <w:rFonts w:eastAsia="Arial Unicode MS"/>
                <w:color w:val="000000"/>
                <w:kern w:val="2"/>
                <w:sz w:val="20"/>
                <w:szCs w:val="20"/>
                <w:lang w:eastAsia="zh-CN"/>
              </w:rPr>
              <w:t xml:space="preserve">atpažinimo </w:t>
            </w:r>
            <w:r w:rsidRPr="00DB2C81">
              <w:rPr>
                <w:rFonts w:eastAsia="Arial Unicode MS"/>
                <w:color w:val="000000"/>
                <w:kern w:val="2"/>
                <w:sz w:val="20"/>
                <w:szCs w:val="20"/>
                <w:lang w:eastAsia="zh-CN"/>
              </w:rPr>
              <w:t>funkcijas</w:t>
            </w:r>
          </w:p>
        </w:tc>
        <w:tc>
          <w:tcPr>
            <w:tcW w:w="5778" w:type="dxa"/>
            <w:tcBorders>
              <w:left w:val="single" w:sz="4" w:space="0" w:color="000000"/>
              <w:bottom w:val="single" w:sz="4" w:space="0" w:color="000000"/>
            </w:tcBorders>
            <w:shd w:val="clear" w:color="auto" w:fill="auto"/>
          </w:tcPr>
          <w:p w14:paraId="4B4A0A81" w14:textId="77777777" w:rsidR="008F4760" w:rsidRPr="00DB2C81" w:rsidRDefault="008F4760" w:rsidP="000339C2">
            <w:pPr>
              <w:widowControl w:val="0"/>
              <w:suppressAutoHyphens/>
              <w:snapToGrid w:val="0"/>
              <w:spacing w:after="20"/>
              <w:jc w:val="center"/>
              <w:rPr>
                <w:rFonts w:eastAsia="Arial Unicode MS"/>
                <w:bCs/>
                <w:color w:val="000000"/>
                <w:kern w:val="2"/>
                <w:sz w:val="20"/>
                <w:lang w:eastAsia="zh-CN"/>
              </w:rPr>
            </w:pPr>
            <w:r w:rsidRPr="00DB2C81">
              <w:rPr>
                <w:rFonts w:eastAsia="Arial Unicode MS"/>
                <w:bCs/>
                <w:color w:val="000000"/>
                <w:kern w:val="2"/>
                <w:sz w:val="20"/>
                <w:lang w:eastAsia="zh-CN"/>
              </w:rPr>
              <w:t xml:space="preserve">Bent </w:t>
            </w:r>
            <w:r w:rsidR="005D2CD6" w:rsidRPr="00DB2C81">
              <w:rPr>
                <w:rFonts w:eastAsia="Arial Unicode MS"/>
                <w:b/>
                <w:bCs/>
                <w:color w:val="000000"/>
                <w:kern w:val="2"/>
                <w:sz w:val="20"/>
                <w:lang w:eastAsia="zh-CN"/>
              </w:rPr>
              <w:t>6</w:t>
            </w:r>
            <w:r w:rsidR="001E78AD" w:rsidRPr="00DB2C81">
              <w:rPr>
                <w:rFonts w:eastAsia="Arial Unicode MS"/>
                <w:bCs/>
                <w:color w:val="000000"/>
                <w:kern w:val="2"/>
                <w:sz w:val="20"/>
                <w:lang w:eastAsia="zh-CN"/>
              </w:rPr>
              <w:t xml:space="preserve"> </w:t>
            </w:r>
            <w:r w:rsidRPr="00DB2C81">
              <w:rPr>
                <w:rFonts w:eastAsia="Arial Unicode MS"/>
                <w:bCs/>
                <w:color w:val="000000"/>
                <w:kern w:val="2"/>
                <w:sz w:val="20"/>
                <w:lang w:eastAsia="zh-CN"/>
              </w:rPr>
              <w:t>Gbps.</w:t>
            </w:r>
          </w:p>
          <w:p w14:paraId="7281C11D" w14:textId="77777777" w:rsidR="003A0896" w:rsidRPr="00DB2C81" w:rsidRDefault="003A0896" w:rsidP="000339C2">
            <w:pPr>
              <w:widowControl w:val="0"/>
              <w:suppressAutoHyphens/>
              <w:snapToGrid w:val="0"/>
              <w:spacing w:after="20"/>
              <w:jc w:val="center"/>
              <w:rPr>
                <w:rFonts w:eastAsia="Arial Unicode MS"/>
                <w:bCs/>
                <w:color w:val="000000"/>
                <w:kern w:val="2"/>
                <w:sz w:val="20"/>
                <w:lang w:eastAsia="zh-CN"/>
              </w:rPr>
            </w:pPr>
            <w:r w:rsidRPr="00DB2C81">
              <w:rPr>
                <w:rFonts w:eastAsia="Arial Unicode MS"/>
                <w:bCs/>
                <w:color w:val="000000"/>
                <w:kern w:val="2"/>
                <w:sz w:val="20"/>
                <w:lang w:eastAsia="zh-CN"/>
              </w:rPr>
              <w:t xml:space="preserve">Matavimas atliktas matuojant IMIX (angl. </w:t>
            </w:r>
            <w:r w:rsidRPr="00DB2C81">
              <w:rPr>
                <w:rFonts w:eastAsia="Arial Unicode MS"/>
                <w:bCs/>
                <w:i/>
                <w:color w:val="000000"/>
                <w:kern w:val="2"/>
                <w:sz w:val="20"/>
                <w:lang w:eastAsia="zh-CN"/>
              </w:rPr>
              <w:t>Internet MIX</w:t>
            </w:r>
            <w:r w:rsidRPr="00DB2C81">
              <w:rPr>
                <w:rFonts w:eastAsia="Arial Unicode MS"/>
                <w:bCs/>
                <w:color w:val="000000"/>
                <w:kern w:val="2"/>
                <w:sz w:val="20"/>
                <w:lang w:eastAsia="zh-CN"/>
              </w:rPr>
              <w:t>) ar lygiavertės struktūros srautą.</w:t>
            </w:r>
          </w:p>
          <w:p w14:paraId="76DA75F6" w14:textId="77777777" w:rsidR="00564246" w:rsidRPr="00DB2C81" w:rsidRDefault="00564246" w:rsidP="000339C2">
            <w:pPr>
              <w:widowControl w:val="0"/>
              <w:suppressAutoHyphens/>
              <w:snapToGrid w:val="0"/>
              <w:spacing w:after="20"/>
              <w:jc w:val="center"/>
              <w:rPr>
                <w:rFonts w:eastAsia="Arial Unicode MS"/>
                <w:bCs/>
                <w:color w:val="000000"/>
                <w:kern w:val="2"/>
                <w:sz w:val="20"/>
                <w:lang w:eastAsia="zh-CN"/>
              </w:rPr>
            </w:pPr>
            <w:r w:rsidRPr="00DB2C81">
              <w:rPr>
                <w:rFonts w:eastAsia="Arial Unicode MS"/>
                <w:bCs/>
                <w:color w:val="000000"/>
                <w:kern w:val="2"/>
                <w:sz w:val="20"/>
                <w:lang w:eastAsia="zh-CN"/>
              </w:rPr>
              <w:t>Privalo būti pateikta nuoroda į oficialią gamintojo dokumentaciją kurioje deklaruojamas nurodytas parametras.</w:t>
            </w:r>
          </w:p>
          <w:p w14:paraId="35EC44F2" w14:textId="77777777" w:rsidR="00684F3E" w:rsidRPr="00DB2C81" w:rsidRDefault="00684F3E" w:rsidP="000339C2">
            <w:pPr>
              <w:widowControl w:val="0"/>
              <w:suppressAutoHyphens/>
              <w:snapToGrid w:val="0"/>
              <w:spacing w:after="20"/>
              <w:jc w:val="center"/>
              <w:rPr>
                <w:rFonts w:eastAsia="Arial Unicode MS"/>
                <w:kern w:val="2"/>
                <w:lang w:eastAsia="zh-CN" w:bidi="hi-IN"/>
              </w:rPr>
            </w:pPr>
          </w:p>
        </w:tc>
        <w:tc>
          <w:tcPr>
            <w:tcW w:w="1986" w:type="dxa"/>
            <w:tcBorders>
              <w:left w:val="single" w:sz="4" w:space="0" w:color="000000"/>
              <w:bottom w:val="single" w:sz="4" w:space="0" w:color="000000"/>
              <w:right w:val="single" w:sz="4" w:space="0" w:color="000000"/>
            </w:tcBorders>
            <w:shd w:val="clear" w:color="auto" w:fill="auto"/>
          </w:tcPr>
          <w:p w14:paraId="441DC504" w14:textId="77777777" w:rsidR="008F4760" w:rsidRPr="00DB2C81" w:rsidRDefault="008F4760" w:rsidP="000339C2">
            <w:pPr>
              <w:widowControl w:val="0"/>
              <w:suppressAutoHyphens/>
              <w:snapToGrid w:val="0"/>
              <w:spacing w:after="20"/>
              <w:jc w:val="center"/>
              <w:rPr>
                <w:rFonts w:eastAsia="Arial Unicode MS"/>
                <w:kern w:val="2"/>
                <w:lang w:eastAsia="zh-CN"/>
              </w:rPr>
            </w:pPr>
          </w:p>
        </w:tc>
      </w:tr>
      <w:tr w:rsidR="00BA21C0" w:rsidRPr="00DB2C81" w14:paraId="0B2EED2D" w14:textId="77777777" w:rsidTr="002F65F0">
        <w:tblPrEx>
          <w:tblCellMar>
            <w:left w:w="30" w:type="dxa"/>
            <w:right w:w="30" w:type="dxa"/>
          </w:tblCellMar>
        </w:tblPrEx>
        <w:trPr>
          <w:trHeight w:val="278"/>
        </w:trPr>
        <w:tc>
          <w:tcPr>
            <w:tcW w:w="510" w:type="dxa"/>
            <w:tcBorders>
              <w:left w:val="single" w:sz="4" w:space="0" w:color="000000"/>
              <w:bottom w:val="single" w:sz="4" w:space="0" w:color="000000"/>
            </w:tcBorders>
            <w:shd w:val="clear" w:color="auto" w:fill="auto"/>
          </w:tcPr>
          <w:p w14:paraId="5E5668FF" w14:textId="77777777" w:rsidR="00BA21C0" w:rsidRPr="00DB2C81" w:rsidRDefault="00D176AC" w:rsidP="000339C2">
            <w:pPr>
              <w:widowControl w:val="0"/>
              <w:suppressAutoHyphens/>
              <w:snapToGrid w:val="0"/>
              <w:spacing w:after="20"/>
              <w:jc w:val="center"/>
              <w:rPr>
                <w:rFonts w:eastAsia="Arial Unicode MS"/>
                <w:color w:val="000000"/>
                <w:kern w:val="2"/>
                <w:sz w:val="20"/>
                <w:lang w:eastAsia="zh-CN"/>
              </w:rPr>
            </w:pPr>
            <w:r w:rsidRPr="00DB2C81">
              <w:rPr>
                <w:rFonts w:eastAsia="Arial Unicode MS"/>
                <w:color w:val="000000"/>
                <w:kern w:val="2"/>
                <w:sz w:val="20"/>
                <w:lang w:eastAsia="zh-CN"/>
              </w:rPr>
              <w:t>1.12</w:t>
            </w:r>
          </w:p>
        </w:tc>
        <w:tc>
          <w:tcPr>
            <w:tcW w:w="1640" w:type="dxa"/>
            <w:tcBorders>
              <w:left w:val="single" w:sz="4" w:space="0" w:color="000000"/>
              <w:bottom w:val="single" w:sz="4" w:space="0" w:color="000000"/>
            </w:tcBorders>
            <w:shd w:val="clear" w:color="auto" w:fill="auto"/>
          </w:tcPr>
          <w:p w14:paraId="3406D9E7" w14:textId="0090CC8B" w:rsidR="00BA21C0" w:rsidRPr="00DB2C81" w:rsidRDefault="00BA21C0" w:rsidP="000339C2">
            <w:pPr>
              <w:widowControl w:val="0"/>
              <w:suppressAutoHyphens/>
              <w:snapToGrid w:val="0"/>
              <w:spacing w:after="20"/>
              <w:jc w:val="center"/>
              <w:rPr>
                <w:rFonts w:eastAsia="Arial Unicode MS"/>
                <w:color w:val="000000"/>
                <w:kern w:val="2"/>
                <w:sz w:val="20"/>
                <w:szCs w:val="20"/>
                <w:lang w:eastAsia="zh-CN"/>
              </w:rPr>
            </w:pPr>
            <w:r w:rsidRPr="00DB2C81">
              <w:rPr>
                <w:rFonts w:eastAsia="Arial Unicode MS"/>
                <w:color w:val="000000"/>
                <w:kern w:val="2"/>
                <w:sz w:val="20"/>
                <w:szCs w:val="20"/>
                <w:lang w:eastAsia="zh-CN"/>
              </w:rPr>
              <w:t>Ugniasienės funkcionalumo pralaidumas</w:t>
            </w:r>
          </w:p>
        </w:tc>
        <w:tc>
          <w:tcPr>
            <w:tcW w:w="5778" w:type="dxa"/>
            <w:tcBorders>
              <w:left w:val="single" w:sz="4" w:space="0" w:color="000000"/>
              <w:bottom w:val="single" w:sz="4" w:space="0" w:color="000000"/>
            </w:tcBorders>
            <w:shd w:val="clear" w:color="auto" w:fill="auto"/>
          </w:tcPr>
          <w:p w14:paraId="05E22F8A" w14:textId="77777777" w:rsidR="00BA21C0" w:rsidRPr="00DB2C81" w:rsidRDefault="00BA21C0" w:rsidP="000339C2">
            <w:pPr>
              <w:widowControl w:val="0"/>
              <w:suppressAutoHyphens/>
              <w:snapToGrid w:val="0"/>
              <w:spacing w:after="20"/>
              <w:jc w:val="center"/>
              <w:rPr>
                <w:rFonts w:eastAsia="Arial Unicode MS"/>
                <w:bCs/>
                <w:color w:val="000000"/>
                <w:kern w:val="2"/>
                <w:sz w:val="20"/>
                <w:lang w:eastAsia="zh-CN"/>
              </w:rPr>
            </w:pPr>
            <w:r w:rsidRPr="00DB2C81">
              <w:rPr>
                <w:rFonts w:eastAsia="Arial Unicode MS"/>
                <w:bCs/>
                <w:color w:val="000000"/>
                <w:kern w:val="2"/>
                <w:sz w:val="20"/>
                <w:lang w:eastAsia="zh-CN"/>
              </w:rPr>
              <w:t xml:space="preserve">Bent </w:t>
            </w:r>
            <w:r w:rsidRPr="00DB2C81">
              <w:rPr>
                <w:rFonts w:eastAsia="Arial Unicode MS"/>
                <w:b/>
                <w:color w:val="000000"/>
                <w:kern w:val="2"/>
                <w:sz w:val="20"/>
                <w:lang w:eastAsia="zh-CN"/>
              </w:rPr>
              <w:t>39</w:t>
            </w:r>
            <w:r w:rsidRPr="00DB2C81">
              <w:rPr>
                <w:rFonts w:eastAsia="Arial Unicode MS"/>
                <w:bCs/>
                <w:color w:val="000000"/>
                <w:kern w:val="2"/>
                <w:sz w:val="20"/>
                <w:lang w:eastAsia="zh-CN"/>
              </w:rPr>
              <w:t xml:space="preserve"> Gbps.</w:t>
            </w:r>
          </w:p>
          <w:p w14:paraId="51467296" w14:textId="77777777" w:rsidR="00BA21C0" w:rsidRPr="00DB2C81" w:rsidRDefault="00BA21C0" w:rsidP="000339C2">
            <w:pPr>
              <w:widowControl w:val="0"/>
              <w:suppressAutoHyphens/>
              <w:snapToGrid w:val="0"/>
              <w:spacing w:after="20"/>
              <w:jc w:val="center"/>
              <w:rPr>
                <w:rFonts w:eastAsia="Arial Unicode MS"/>
                <w:bCs/>
                <w:color w:val="000000"/>
                <w:kern w:val="2"/>
                <w:sz w:val="20"/>
                <w:lang w:eastAsia="zh-CN"/>
              </w:rPr>
            </w:pPr>
            <w:r w:rsidRPr="00DB2C81">
              <w:rPr>
                <w:rFonts w:eastAsia="Arial Unicode MS"/>
                <w:bCs/>
                <w:color w:val="000000"/>
                <w:kern w:val="2"/>
                <w:sz w:val="20"/>
                <w:lang w:eastAsia="zh-CN"/>
              </w:rPr>
              <w:t>Matavimas gali būti atliktas matuojant 1518 baitų UDP paketus.</w:t>
            </w:r>
          </w:p>
          <w:p w14:paraId="16A6B9D7" w14:textId="77777777" w:rsidR="00BA21C0" w:rsidRPr="00DB2C81" w:rsidRDefault="00BA21C0" w:rsidP="000339C2">
            <w:pPr>
              <w:widowControl w:val="0"/>
              <w:suppressAutoHyphens/>
              <w:snapToGrid w:val="0"/>
              <w:spacing w:after="20"/>
              <w:jc w:val="center"/>
              <w:rPr>
                <w:rFonts w:eastAsia="Arial Unicode MS"/>
                <w:bCs/>
                <w:color w:val="000000"/>
                <w:kern w:val="2"/>
                <w:sz w:val="20"/>
                <w:lang w:eastAsia="zh-CN"/>
              </w:rPr>
            </w:pPr>
            <w:r w:rsidRPr="00DB2C81">
              <w:rPr>
                <w:rFonts w:eastAsia="Arial Unicode MS"/>
                <w:bCs/>
                <w:color w:val="000000"/>
                <w:kern w:val="2"/>
                <w:sz w:val="20"/>
                <w:lang w:eastAsia="zh-CN"/>
              </w:rPr>
              <w:t>Privalo būti pateikta nuoroda į oficialią gamintojo dokumentaciją kurioje deklaruojamas nurodytas parametras.</w:t>
            </w:r>
          </w:p>
        </w:tc>
        <w:tc>
          <w:tcPr>
            <w:tcW w:w="1986" w:type="dxa"/>
            <w:tcBorders>
              <w:left w:val="single" w:sz="4" w:space="0" w:color="000000"/>
              <w:bottom w:val="single" w:sz="4" w:space="0" w:color="000000"/>
              <w:right w:val="single" w:sz="4" w:space="0" w:color="000000"/>
            </w:tcBorders>
            <w:shd w:val="clear" w:color="auto" w:fill="auto"/>
          </w:tcPr>
          <w:p w14:paraId="15341C50" w14:textId="77777777" w:rsidR="00BA21C0" w:rsidRPr="00DB2C81" w:rsidRDefault="00BA21C0" w:rsidP="000339C2">
            <w:pPr>
              <w:widowControl w:val="0"/>
              <w:suppressAutoHyphens/>
              <w:snapToGrid w:val="0"/>
              <w:spacing w:after="20"/>
              <w:jc w:val="center"/>
              <w:rPr>
                <w:rFonts w:eastAsia="Arial Unicode MS"/>
                <w:kern w:val="2"/>
                <w:lang w:eastAsia="zh-CN"/>
              </w:rPr>
            </w:pPr>
          </w:p>
        </w:tc>
      </w:tr>
      <w:tr w:rsidR="008F4760" w:rsidRPr="00DB2C81" w14:paraId="316ECFA8" w14:textId="77777777" w:rsidTr="002F65F0">
        <w:tblPrEx>
          <w:tblCellMar>
            <w:left w:w="30" w:type="dxa"/>
            <w:right w:w="30" w:type="dxa"/>
          </w:tblCellMar>
        </w:tblPrEx>
        <w:trPr>
          <w:trHeight w:val="278"/>
        </w:trPr>
        <w:tc>
          <w:tcPr>
            <w:tcW w:w="510" w:type="dxa"/>
            <w:tcBorders>
              <w:top w:val="single" w:sz="4" w:space="0" w:color="000000"/>
              <w:left w:val="single" w:sz="4" w:space="0" w:color="000000"/>
              <w:bottom w:val="single" w:sz="4" w:space="0" w:color="000000"/>
            </w:tcBorders>
            <w:shd w:val="clear" w:color="auto" w:fill="auto"/>
          </w:tcPr>
          <w:p w14:paraId="224D8F19" w14:textId="77777777" w:rsidR="008F4760" w:rsidRPr="00DB2C81" w:rsidRDefault="008F4760" w:rsidP="000339C2">
            <w:pPr>
              <w:widowControl w:val="0"/>
              <w:suppressAutoHyphens/>
              <w:snapToGrid w:val="0"/>
              <w:spacing w:after="20"/>
              <w:jc w:val="center"/>
              <w:rPr>
                <w:rFonts w:eastAsia="Arial Unicode MS"/>
                <w:kern w:val="2"/>
                <w:lang w:val="en-US" w:eastAsia="zh-CN" w:bidi="hi-IN"/>
              </w:rPr>
            </w:pPr>
            <w:r w:rsidRPr="00DB2C81">
              <w:rPr>
                <w:rFonts w:eastAsia="Arial Unicode MS"/>
                <w:color w:val="000000"/>
                <w:kern w:val="2"/>
                <w:sz w:val="20"/>
                <w:lang w:eastAsia="zh-CN"/>
              </w:rPr>
              <w:t>1.</w:t>
            </w:r>
            <w:r w:rsidR="00982941" w:rsidRPr="00DB2C81">
              <w:rPr>
                <w:rFonts w:eastAsia="Arial Unicode MS"/>
                <w:color w:val="000000"/>
                <w:kern w:val="2"/>
                <w:sz w:val="20"/>
                <w:lang w:eastAsia="zh-CN"/>
              </w:rPr>
              <w:t>1</w:t>
            </w:r>
            <w:r w:rsidR="00D176AC" w:rsidRPr="00DB2C81">
              <w:rPr>
                <w:rFonts w:eastAsia="Arial Unicode MS"/>
                <w:color w:val="000000"/>
                <w:kern w:val="2"/>
                <w:sz w:val="20"/>
                <w:lang w:eastAsia="zh-CN"/>
              </w:rPr>
              <w:t>3</w:t>
            </w:r>
          </w:p>
        </w:tc>
        <w:tc>
          <w:tcPr>
            <w:tcW w:w="1640" w:type="dxa"/>
            <w:tcBorders>
              <w:top w:val="single" w:sz="4" w:space="0" w:color="000000"/>
              <w:left w:val="single" w:sz="4" w:space="0" w:color="000000"/>
              <w:bottom w:val="single" w:sz="4" w:space="0" w:color="000000"/>
            </w:tcBorders>
            <w:shd w:val="clear" w:color="auto" w:fill="auto"/>
          </w:tcPr>
          <w:p w14:paraId="14776AF5"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rFonts w:eastAsia="Arial Unicode MS"/>
                <w:color w:val="000000"/>
                <w:kern w:val="2"/>
                <w:sz w:val="20"/>
                <w:lang w:eastAsia="zh-CN"/>
              </w:rPr>
              <w:t>Palaikomos lygiagrečios TCP sesijos</w:t>
            </w:r>
          </w:p>
        </w:tc>
        <w:tc>
          <w:tcPr>
            <w:tcW w:w="5778" w:type="dxa"/>
            <w:tcBorders>
              <w:top w:val="single" w:sz="4" w:space="0" w:color="000000"/>
              <w:left w:val="single" w:sz="4" w:space="0" w:color="000000"/>
              <w:bottom w:val="single" w:sz="4" w:space="0" w:color="000000"/>
            </w:tcBorders>
            <w:shd w:val="clear" w:color="auto" w:fill="auto"/>
          </w:tcPr>
          <w:p w14:paraId="444EE74F" w14:textId="77777777" w:rsidR="008F4760" w:rsidRPr="00DB2C81" w:rsidRDefault="008F4760" w:rsidP="000339C2">
            <w:pPr>
              <w:widowControl w:val="0"/>
              <w:suppressAutoHyphens/>
              <w:snapToGrid w:val="0"/>
              <w:spacing w:after="20"/>
              <w:jc w:val="center"/>
              <w:rPr>
                <w:rFonts w:eastAsia="Arial Unicode MS"/>
                <w:bCs/>
                <w:color w:val="000000"/>
                <w:kern w:val="2"/>
                <w:sz w:val="20"/>
                <w:lang w:eastAsia="zh-CN"/>
              </w:rPr>
            </w:pPr>
            <w:r w:rsidRPr="00DB2C81">
              <w:rPr>
                <w:rFonts w:eastAsia="Arial Unicode MS"/>
                <w:bCs/>
                <w:color w:val="000000"/>
                <w:kern w:val="2"/>
                <w:sz w:val="20"/>
                <w:lang w:eastAsia="zh-CN"/>
              </w:rPr>
              <w:t xml:space="preserve">Bent </w:t>
            </w:r>
            <w:r w:rsidR="005D2CD6" w:rsidRPr="00DB2C81">
              <w:rPr>
                <w:rFonts w:eastAsia="Arial Unicode MS"/>
                <w:b/>
                <w:bCs/>
                <w:color w:val="000000"/>
                <w:kern w:val="2"/>
                <w:sz w:val="20"/>
                <w:lang w:eastAsia="zh-CN"/>
              </w:rPr>
              <w:t>11</w:t>
            </w:r>
            <w:r w:rsidRPr="00DB2C81">
              <w:rPr>
                <w:rFonts w:eastAsia="Arial Unicode MS"/>
                <w:bCs/>
                <w:color w:val="000000"/>
                <w:kern w:val="2"/>
                <w:sz w:val="20"/>
                <w:lang w:eastAsia="zh-CN"/>
              </w:rPr>
              <w:t xml:space="preserve"> milijon</w:t>
            </w:r>
            <w:r w:rsidR="005D2CD6" w:rsidRPr="00DB2C81">
              <w:rPr>
                <w:rFonts w:eastAsia="Arial Unicode MS"/>
                <w:bCs/>
                <w:color w:val="000000"/>
                <w:kern w:val="2"/>
                <w:sz w:val="20"/>
                <w:lang w:eastAsia="zh-CN"/>
              </w:rPr>
              <w:t>ų</w:t>
            </w:r>
            <w:r w:rsidRPr="00DB2C81">
              <w:rPr>
                <w:rFonts w:eastAsia="Arial Unicode MS"/>
                <w:bCs/>
                <w:color w:val="000000"/>
                <w:kern w:val="2"/>
                <w:sz w:val="20"/>
                <w:lang w:eastAsia="zh-CN"/>
              </w:rPr>
              <w:t>.</w:t>
            </w:r>
          </w:p>
          <w:p w14:paraId="220CA548" w14:textId="77777777" w:rsidR="00564246" w:rsidRPr="00DB2C81" w:rsidRDefault="00564246" w:rsidP="000339C2">
            <w:pPr>
              <w:widowControl w:val="0"/>
              <w:suppressAutoHyphens/>
              <w:snapToGrid w:val="0"/>
              <w:spacing w:after="20"/>
              <w:jc w:val="center"/>
              <w:rPr>
                <w:rFonts w:eastAsia="Arial Unicode MS"/>
                <w:bCs/>
                <w:color w:val="000000"/>
                <w:kern w:val="2"/>
                <w:sz w:val="20"/>
                <w:lang w:eastAsia="zh-CN"/>
              </w:rPr>
            </w:pPr>
            <w:r w:rsidRPr="00DB2C81">
              <w:rPr>
                <w:rFonts w:eastAsia="Arial Unicode MS"/>
                <w:bCs/>
                <w:color w:val="000000"/>
                <w:kern w:val="2"/>
                <w:sz w:val="20"/>
                <w:lang w:eastAsia="zh-CN"/>
              </w:rPr>
              <w:t>Privalo būti pateikta nuoroda į oficialią gamintojo dokumentaciją kurioje deklaruojamas nurodytas parametras.</w:t>
            </w:r>
          </w:p>
          <w:p w14:paraId="5A2D7DFE" w14:textId="77777777" w:rsidR="00684F3E" w:rsidRPr="00DB2C81" w:rsidRDefault="00684F3E" w:rsidP="000339C2">
            <w:pPr>
              <w:widowControl w:val="0"/>
              <w:suppressAutoHyphens/>
              <w:snapToGrid w:val="0"/>
              <w:spacing w:after="20"/>
              <w:jc w:val="center"/>
              <w:rPr>
                <w:rFonts w:eastAsia="Arial Unicode MS"/>
                <w:kern w:val="2"/>
                <w:lang w:eastAsia="zh-CN" w:bidi="hi-I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14:paraId="1E475404" w14:textId="77777777" w:rsidR="008F4760" w:rsidRPr="00DB2C81" w:rsidRDefault="008F4760" w:rsidP="000339C2">
            <w:pPr>
              <w:widowControl w:val="0"/>
              <w:suppressAutoHyphens/>
              <w:snapToGrid w:val="0"/>
              <w:spacing w:after="20"/>
              <w:jc w:val="center"/>
              <w:rPr>
                <w:rFonts w:eastAsia="Arial Unicode MS"/>
                <w:bCs/>
                <w:color w:val="000000"/>
                <w:kern w:val="2"/>
                <w:sz w:val="20"/>
                <w:lang w:eastAsia="zh-CN"/>
              </w:rPr>
            </w:pPr>
          </w:p>
        </w:tc>
      </w:tr>
      <w:tr w:rsidR="008F4760" w:rsidRPr="00DB2C81" w14:paraId="27FA757D" w14:textId="77777777" w:rsidTr="002F65F0">
        <w:tblPrEx>
          <w:tblCellMar>
            <w:left w:w="30" w:type="dxa"/>
            <w:right w:w="30" w:type="dxa"/>
          </w:tblCellMar>
        </w:tblPrEx>
        <w:trPr>
          <w:trHeight w:val="278"/>
        </w:trPr>
        <w:tc>
          <w:tcPr>
            <w:tcW w:w="510" w:type="dxa"/>
            <w:tcBorders>
              <w:left w:val="single" w:sz="4" w:space="0" w:color="000000"/>
              <w:bottom w:val="single" w:sz="4" w:space="0" w:color="000000"/>
            </w:tcBorders>
            <w:shd w:val="clear" w:color="auto" w:fill="auto"/>
          </w:tcPr>
          <w:p w14:paraId="03212E56" w14:textId="77777777" w:rsidR="008F4760" w:rsidRPr="00DB2C81" w:rsidRDefault="008F4760" w:rsidP="000339C2">
            <w:pPr>
              <w:suppressAutoHyphens/>
              <w:snapToGrid w:val="0"/>
              <w:jc w:val="center"/>
              <w:rPr>
                <w:rFonts w:eastAsia="Arial Unicode MS"/>
                <w:kern w:val="2"/>
                <w:lang w:eastAsia="zh-CN" w:bidi="hi-IN"/>
              </w:rPr>
            </w:pPr>
            <w:r w:rsidRPr="00DB2C81">
              <w:rPr>
                <w:rFonts w:eastAsia="Arial Unicode MS"/>
                <w:color w:val="000000"/>
                <w:kern w:val="2"/>
                <w:sz w:val="20"/>
                <w:lang w:eastAsia="zh-CN"/>
              </w:rPr>
              <w:lastRenderedPageBreak/>
              <w:t>1.1</w:t>
            </w:r>
            <w:r w:rsidR="00D176AC" w:rsidRPr="00DB2C81">
              <w:rPr>
                <w:rFonts w:eastAsia="Arial Unicode MS"/>
                <w:color w:val="000000"/>
                <w:kern w:val="2"/>
                <w:sz w:val="20"/>
                <w:lang w:eastAsia="zh-CN"/>
              </w:rPr>
              <w:t>4</w:t>
            </w:r>
          </w:p>
        </w:tc>
        <w:tc>
          <w:tcPr>
            <w:tcW w:w="1640" w:type="dxa"/>
            <w:tcBorders>
              <w:left w:val="single" w:sz="4" w:space="0" w:color="000000"/>
              <w:bottom w:val="single" w:sz="4" w:space="0" w:color="000000"/>
            </w:tcBorders>
            <w:shd w:val="clear" w:color="auto" w:fill="auto"/>
          </w:tcPr>
          <w:p w14:paraId="2AFB459A" w14:textId="4E03B07C" w:rsidR="008F4760" w:rsidRPr="00DB2C81" w:rsidRDefault="008F4760" w:rsidP="000339C2">
            <w:pPr>
              <w:suppressAutoHyphens/>
              <w:snapToGrid w:val="0"/>
              <w:jc w:val="center"/>
              <w:rPr>
                <w:rFonts w:eastAsia="Arial Unicode MS"/>
                <w:kern w:val="2"/>
                <w:lang w:eastAsia="zh-CN" w:bidi="hi-IN"/>
              </w:rPr>
            </w:pPr>
            <w:r w:rsidRPr="00DB2C81">
              <w:rPr>
                <w:rFonts w:eastAsia="Arial Unicode MS"/>
                <w:color w:val="000000"/>
                <w:kern w:val="2"/>
                <w:sz w:val="20"/>
                <w:lang w:eastAsia="zh-CN"/>
              </w:rPr>
              <w:t>Apdorojamos naujos TCP sesijos</w:t>
            </w:r>
          </w:p>
        </w:tc>
        <w:tc>
          <w:tcPr>
            <w:tcW w:w="5778" w:type="dxa"/>
            <w:tcBorders>
              <w:left w:val="single" w:sz="4" w:space="0" w:color="000000"/>
              <w:bottom w:val="single" w:sz="4" w:space="0" w:color="000000"/>
            </w:tcBorders>
            <w:shd w:val="clear" w:color="auto" w:fill="auto"/>
          </w:tcPr>
          <w:p w14:paraId="04A9ECCF" w14:textId="77777777" w:rsidR="008F4760" w:rsidRPr="00DB2C81" w:rsidRDefault="008F4760" w:rsidP="000339C2">
            <w:pPr>
              <w:suppressAutoHyphens/>
              <w:snapToGrid w:val="0"/>
              <w:jc w:val="center"/>
              <w:rPr>
                <w:rFonts w:eastAsia="Arial Unicode MS"/>
                <w:color w:val="000000"/>
                <w:kern w:val="2"/>
                <w:sz w:val="20"/>
                <w:lang w:eastAsia="zh-CN"/>
              </w:rPr>
            </w:pPr>
            <w:r w:rsidRPr="00DB2C81">
              <w:rPr>
                <w:rFonts w:eastAsia="Arial Unicode MS"/>
                <w:color w:val="000000"/>
                <w:kern w:val="2"/>
                <w:sz w:val="20"/>
                <w:lang w:eastAsia="zh-CN"/>
              </w:rPr>
              <w:t xml:space="preserve">Bent </w:t>
            </w:r>
            <w:r w:rsidR="00982941" w:rsidRPr="00DB2C81">
              <w:rPr>
                <w:rFonts w:eastAsia="Arial Unicode MS"/>
                <w:b/>
                <w:color w:val="000000"/>
                <w:kern w:val="2"/>
                <w:sz w:val="20"/>
                <w:lang w:eastAsia="zh-CN"/>
              </w:rPr>
              <w:t>4</w:t>
            </w:r>
            <w:r w:rsidR="00473957" w:rsidRPr="00DB2C81">
              <w:rPr>
                <w:rFonts w:eastAsia="Arial Unicode MS"/>
                <w:b/>
                <w:color w:val="000000"/>
                <w:kern w:val="2"/>
                <w:sz w:val="20"/>
                <w:lang w:eastAsia="zh-CN"/>
              </w:rPr>
              <w:t>0</w:t>
            </w:r>
            <w:r w:rsidRPr="00DB2C81">
              <w:rPr>
                <w:rFonts w:eastAsia="Arial Unicode MS"/>
                <w:b/>
                <w:color w:val="000000"/>
                <w:kern w:val="2"/>
                <w:sz w:val="20"/>
                <w:lang w:eastAsia="zh-CN"/>
              </w:rPr>
              <w:t>0</w:t>
            </w:r>
            <w:r w:rsidRPr="00DB2C81">
              <w:rPr>
                <w:rFonts w:eastAsia="Arial Unicode MS"/>
                <w:color w:val="000000"/>
                <w:kern w:val="2"/>
                <w:sz w:val="20"/>
                <w:lang w:eastAsia="zh-CN"/>
              </w:rPr>
              <w:t xml:space="preserve"> tūkstančių per sekundę.</w:t>
            </w:r>
          </w:p>
          <w:p w14:paraId="05EE6CBD" w14:textId="77777777" w:rsidR="00564246" w:rsidRPr="00DB2C81" w:rsidRDefault="00564246" w:rsidP="000339C2">
            <w:pPr>
              <w:widowControl w:val="0"/>
              <w:suppressAutoHyphens/>
              <w:snapToGrid w:val="0"/>
              <w:spacing w:after="20"/>
              <w:jc w:val="center"/>
              <w:rPr>
                <w:rFonts w:eastAsia="Arial Unicode MS"/>
                <w:bCs/>
                <w:color w:val="000000"/>
                <w:kern w:val="2"/>
                <w:sz w:val="20"/>
                <w:lang w:eastAsia="zh-CN"/>
              </w:rPr>
            </w:pPr>
            <w:r w:rsidRPr="00DB2C81">
              <w:rPr>
                <w:rFonts w:eastAsia="Arial Unicode MS"/>
                <w:bCs/>
                <w:color w:val="000000"/>
                <w:kern w:val="2"/>
                <w:sz w:val="20"/>
                <w:lang w:eastAsia="zh-CN"/>
              </w:rPr>
              <w:t>Privalo būti pateikta nuoroda į oficialią gamintojo dokumentaciją kurioje deklaruojamas nurodytas parametras.</w:t>
            </w:r>
          </w:p>
          <w:p w14:paraId="26CE303B" w14:textId="77777777" w:rsidR="00564246" w:rsidRPr="00DB2C81" w:rsidRDefault="00564246" w:rsidP="000339C2">
            <w:pPr>
              <w:widowControl w:val="0"/>
              <w:suppressAutoHyphens/>
              <w:snapToGrid w:val="0"/>
              <w:spacing w:after="20"/>
              <w:jc w:val="center"/>
              <w:rPr>
                <w:rFonts w:eastAsia="Arial Unicode MS"/>
                <w:bCs/>
                <w:color w:val="000000"/>
                <w:kern w:val="2"/>
                <w:sz w:val="20"/>
                <w:lang w:eastAsia="zh-CN"/>
              </w:rPr>
            </w:pPr>
          </w:p>
        </w:tc>
        <w:tc>
          <w:tcPr>
            <w:tcW w:w="1986" w:type="dxa"/>
            <w:tcBorders>
              <w:left w:val="single" w:sz="4" w:space="0" w:color="000000"/>
              <w:bottom w:val="single" w:sz="4" w:space="0" w:color="000000"/>
              <w:right w:val="single" w:sz="4" w:space="0" w:color="000000"/>
            </w:tcBorders>
            <w:shd w:val="clear" w:color="auto" w:fill="auto"/>
          </w:tcPr>
          <w:p w14:paraId="4F1D094C" w14:textId="77777777" w:rsidR="008F4760" w:rsidRPr="00DB2C81" w:rsidRDefault="008F4760" w:rsidP="000339C2">
            <w:pPr>
              <w:suppressAutoHyphens/>
              <w:snapToGrid w:val="0"/>
              <w:jc w:val="center"/>
              <w:rPr>
                <w:rFonts w:eastAsia="Arial Unicode MS"/>
                <w:kern w:val="2"/>
                <w:lang w:eastAsia="zh-CN"/>
              </w:rPr>
            </w:pPr>
          </w:p>
        </w:tc>
      </w:tr>
      <w:tr w:rsidR="008F4760" w:rsidRPr="00DB2C81" w14:paraId="4821F6A8" w14:textId="77777777" w:rsidTr="002F65F0">
        <w:tblPrEx>
          <w:tblCellMar>
            <w:left w:w="30" w:type="dxa"/>
            <w:right w:w="30" w:type="dxa"/>
          </w:tblCellMar>
        </w:tblPrEx>
        <w:trPr>
          <w:trHeight w:val="278"/>
        </w:trPr>
        <w:tc>
          <w:tcPr>
            <w:tcW w:w="510" w:type="dxa"/>
            <w:tcBorders>
              <w:left w:val="single" w:sz="4" w:space="0" w:color="000000"/>
              <w:bottom w:val="single" w:sz="4" w:space="0" w:color="000000"/>
            </w:tcBorders>
            <w:shd w:val="clear" w:color="auto" w:fill="auto"/>
          </w:tcPr>
          <w:p w14:paraId="4E79FDD2" w14:textId="77777777" w:rsidR="008F4760" w:rsidRPr="00DB2C81" w:rsidRDefault="008F4760" w:rsidP="000339C2">
            <w:pPr>
              <w:suppressAutoHyphens/>
              <w:snapToGrid w:val="0"/>
              <w:jc w:val="center"/>
              <w:rPr>
                <w:rFonts w:eastAsia="Arial Unicode MS"/>
                <w:kern w:val="2"/>
                <w:lang w:eastAsia="zh-CN" w:bidi="hi-IN"/>
              </w:rPr>
            </w:pPr>
            <w:r w:rsidRPr="00DB2C81">
              <w:rPr>
                <w:rFonts w:eastAsia="Arial Unicode MS"/>
                <w:kern w:val="2"/>
                <w:sz w:val="20"/>
                <w:szCs w:val="20"/>
                <w:lang w:eastAsia="zh-CN"/>
              </w:rPr>
              <w:t>1.1</w:t>
            </w:r>
            <w:r w:rsidR="00D176AC" w:rsidRPr="00DB2C81">
              <w:rPr>
                <w:rFonts w:eastAsia="Arial Unicode MS"/>
                <w:kern w:val="2"/>
                <w:sz w:val="20"/>
                <w:szCs w:val="20"/>
                <w:lang w:eastAsia="zh-CN"/>
              </w:rPr>
              <w:t>5</w:t>
            </w:r>
          </w:p>
        </w:tc>
        <w:tc>
          <w:tcPr>
            <w:tcW w:w="1640" w:type="dxa"/>
            <w:tcBorders>
              <w:left w:val="single" w:sz="4" w:space="0" w:color="000000"/>
              <w:bottom w:val="single" w:sz="4" w:space="0" w:color="000000"/>
            </w:tcBorders>
            <w:shd w:val="clear" w:color="auto" w:fill="auto"/>
          </w:tcPr>
          <w:p w14:paraId="390B5115" w14:textId="77777777" w:rsidR="008F4760" w:rsidRPr="00DB2C81" w:rsidRDefault="008F4760" w:rsidP="000339C2">
            <w:pPr>
              <w:suppressAutoHyphens/>
              <w:snapToGrid w:val="0"/>
              <w:jc w:val="center"/>
              <w:rPr>
                <w:rFonts w:eastAsia="Arial Unicode MS"/>
                <w:kern w:val="2"/>
                <w:lang w:eastAsia="zh-CN" w:bidi="hi-IN"/>
              </w:rPr>
            </w:pPr>
            <w:r w:rsidRPr="00DB2C81">
              <w:rPr>
                <w:rFonts w:eastAsia="Arial Unicode MS"/>
                <w:color w:val="000000"/>
                <w:kern w:val="2"/>
                <w:sz w:val="20"/>
                <w:szCs w:val="20"/>
                <w:lang w:eastAsia="zh-CN"/>
              </w:rPr>
              <w:t>IDS režimas</w:t>
            </w:r>
          </w:p>
        </w:tc>
        <w:tc>
          <w:tcPr>
            <w:tcW w:w="5778" w:type="dxa"/>
            <w:tcBorders>
              <w:left w:val="single" w:sz="4" w:space="0" w:color="000000"/>
              <w:bottom w:val="single" w:sz="4" w:space="0" w:color="000000"/>
            </w:tcBorders>
            <w:shd w:val="clear" w:color="auto" w:fill="auto"/>
          </w:tcPr>
          <w:p w14:paraId="02326CC6" w14:textId="77777777" w:rsidR="008F4760" w:rsidRPr="00DB2C81" w:rsidRDefault="008F4760" w:rsidP="000339C2">
            <w:pPr>
              <w:suppressAutoHyphens/>
              <w:snapToGrid w:val="0"/>
              <w:jc w:val="center"/>
              <w:rPr>
                <w:rFonts w:eastAsia="Arial Unicode MS"/>
                <w:kern w:val="2"/>
                <w:lang w:eastAsia="zh-CN" w:bidi="hi-IN"/>
              </w:rPr>
            </w:pPr>
            <w:r w:rsidRPr="00DB2C81">
              <w:rPr>
                <w:rFonts w:eastAsia="Arial Unicode MS"/>
                <w:color w:val="000000"/>
                <w:kern w:val="2"/>
                <w:sz w:val="20"/>
                <w:szCs w:val="20"/>
                <w:lang w:eastAsia="zh-CN"/>
              </w:rPr>
              <w:t>Gebėjimas dirbti IDS režimu, tinklo srautą priimant iš SPAN (</w:t>
            </w:r>
            <w:r w:rsidRPr="00DB2C81">
              <w:rPr>
                <w:rFonts w:eastAsia="Arial Unicode MS"/>
                <w:i/>
                <w:iCs/>
                <w:color w:val="000000"/>
                <w:kern w:val="2"/>
                <w:sz w:val="20"/>
                <w:szCs w:val="20"/>
                <w:lang w:eastAsia="zh-CN"/>
              </w:rPr>
              <w:t>mirror</w:t>
            </w:r>
            <w:r w:rsidRPr="00DB2C81">
              <w:rPr>
                <w:rFonts w:eastAsia="Arial Unicode MS"/>
                <w:color w:val="000000"/>
                <w:kern w:val="2"/>
                <w:sz w:val="20"/>
                <w:szCs w:val="20"/>
                <w:lang w:eastAsia="zh-CN"/>
              </w:rPr>
              <w:t>) portų.</w:t>
            </w:r>
          </w:p>
        </w:tc>
        <w:tc>
          <w:tcPr>
            <w:tcW w:w="1986" w:type="dxa"/>
            <w:tcBorders>
              <w:left w:val="single" w:sz="4" w:space="0" w:color="000000"/>
              <w:bottom w:val="single" w:sz="4" w:space="0" w:color="000000"/>
              <w:right w:val="single" w:sz="4" w:space="0" w:color="000000"/>
            </w:tcBorders>
            <w:shd w:val="clear" w:color="auto" w:fill="auto"/>
          </w:tcPr>
          <w:p w14:paraId="638388BF" w14:textId="77777777" w:rsidR="008F4760" w:rsidRPr="00DB2C81" w:rsidRDefault="008F4760" w:rsidP="000339C2">
            <w:pPr>
              <w:suppressAutoHyphens/>
              <w:snapToGrid w:val="0"/>
              <w:jc w:val="center"/>
              <w:rPr>
                <w:rFonts w:eastAsia="Arial Unicode MS"/>
                <w:color w:val="FF0000"/>
                <w:kern w:val="2"/>
                <w:lang w:eastAsia="zh-CN"/>
              </w:rPr>
            </w:pPr>
          </w:p>
        </w:tc>
      </w:tr>
      <w:tr w:rsidR="008F4760" w:rsidRPr="00DB2C81" w14:paraId="2AAD153A" w14:textId="77777777" w:rsidTr="002F65F0">
        <w:tblPrEx>
          <w:tblCellMar>
            <w:left w:w="30" w:type="dxa"/>
            <w:right w:w="30" w:type="dxa"/>
          </w:tblCellMar>
        </w:tblPrEx>
        <w:trPr>
          <w:trHeight w:val="278"/>
        </w:trPr>
        <w:tc>
          <w:tcPr>
            <w:tcW w:w="510" w:type="dxa"/>
            <w:tcBorders>
              <w:left w:val="single" w:sz="4" w:space="0" w:color="000000"/>
              <w:bottom w:val="single" w:sz="4" w:space="0" w:color="000000"/>
            </w:tcBorders>
            <w:shd w:val="clear" w:color="auto" w:fill="auto"/>
          </w:tcPr>
          <w:p w14:paraId="5A0071C2" w14:textId="77777777" w:rsidR="008F4760" w:rsidRPr="00DB2C81" w:rsidRDefault="008F4760" w:rsidP="000339C2">
            <w:pPr>
              <w:suppressAutoHyphens/>
              <w:snapToGrid w:val="0"/>
              <w:jc w:val="center"/>
              <w:rPr>
                <w:rFonts w:eastAsia="Arial Unicode MS"/>
                <w:kern w:val="2"/>
                <w:lang w:eastAsia="zh-CN" w:bidi="hi-IN"/>
              </w:rPr>
            </w:pPr>
            <w:r w:rsidRPr="00DB2C81">
              <w:rPr>
                <w:rFonts w:eastAsia="Arial Unicode MS"/>
                <w:kern w:val="2"/>
                <w:sz w:val="20"/>
                <w:szCs w:val="20"/>
                <w:lang w:eastAsia="zh-CN"/>
              </w:rPr>
              <w:t>1.1</w:t>
            </w:r>
            <w:r w:rsidR="00D176AC" w:rsidRPr="00DB2C81">
              <w:rPr>
                <w:rFonts w:eastAsia="Arial Unicode MS"/>
                <w:kern w:val="2"/>
                <w:sz w:val="20"/>
                <w:szCs w:val="20"/>
                <w:lang w:eastAsia="zh-CN"/>
              </w:rPr>
              <w:t>6</w:t>
            </w:r>
          </w:p>
        </w:tc>
        <w:tc>
          <w:tcPr>
            <w:tcW w:w="1640" w:type="dxa"/>
            <w:tcBorders>
              <w:left w:val="single" w:sz="4" w:space="0" w:color="000000"/>
              <w:bottom w:val="single" w:sz="4" w:space="0" w:color="000000"/>
            </w:tcBorders>
            <w:shd w:val="clear" w:color="auto" w:fill="auto"/>
          </w:tcPr>
          <w:p w14:paraId="5E18FA70" w14:textId="77777777" w:rsidR="008F4760" w:rsidRPr="00DB2C81" w:rsidRDefault="008F4760" w:rsidP="000339C2">
            <w:pPr>
              <w:suppressAutoHyphens/>
              <w:snapToGrid w:val="0"/>
              <w:jc w:val="center"/>
              <w:rPr>
                <w:rFonts w:eastAsia="Arial Unicode MS"/>
                <w:kern w:val="2"/>
                <w:lang w:eastAsia="zh-CN" w:bidi="hi-IN"/>
              </w:rPr>
            </w:pPr>
            <w:r w:rsidRPr="00DB2C81">
              <w:rPr>
                <w:rFonts w:eastAsia="Arial Unicode MS"/>
                <w:color w:val="000000"/>
                <w:kern w:val="2"/>
                <w:sz w:val="20"/>
                <w:szCs w:val="20"/>
                <w:lang w:eastAsia="zh-CN"/>
              </w:rPr>
              <w:t>IPS režimas</w:t>
            </w:r>
          </w:p>
        </w:tc>
        <w:tc>
          <w:tcPr>
            <w:tcW w:w="5778" w:type="dxa"/>
            <w:tcBorders>
              <w:left w:val="single" w:sz="4" w:space="0" w:color="000000"/>
              <w:bottom w:val="single" w:sz="4" w:space="0" w:color="000000"/>
            </w:tcBorders>
            <w:shd w:val="clear" w:color="auto" w:fill="auto"/>
          </w:tcPr>
          <w:p w14:paraId="7F4C8827" w14:textId="77777777" w:rsidR="008F4760" w:rsidRPr="00DB2C81" w:rsidRDefault="008F4760" w:rsidP="000339C2">
            <w:pPr>
              <w:suppressAutoHyphens/>
              <w:snapToGrid w:val="0"/>
              <w:jc w:val="center"/>
              <w:rPr>
                <w:rFonts w:eastAsia="Arial Unicode MS"/>
                <w:kern w:val="2"/>
                <w:lang w:eastAsia="zh-CN" w:bidi="hi-IN"/>
              </w:rPr>
            </w:pPr>
            <w:r w:rsidRPr="00DB2C81">
              <w:rPr>
                <w:rFonts w:eastAsia="Arial Unicode MS"/>
                <w:color w:val="000000"/>
                <w:kern w:val="2"/>
                <w:sz w:val="20"/>
                <w:szCs w:val="20"/>
                <w:lang w:eastAsia="zh-CN"/>
              </w:rPr>
              <w:t xml:space="preserve">Gebėjimas dirbti skaidriu (angl. </w:t>
            </w:r>
            <w:r w:rsidRPr="00DB2C81">
              <w:rPr>
                <w:rFonts w:eastAsia="Arial Unicode MS"/>
                <w:i/>
                <w:iCs/>
                <w:color w:val="000000"/>
                <w:kern w:val="2"/>
                <w:sz w:val="20"/>
                <w:szCs w:val="20"/>
                <w:lang w:eastAsia="zh-CN"/>
              </w:rPr>
              <w:t>transparent</w:t>
            </w:r>
            <w:r w:rsidRPr="00DB2C81">
              <w:rPr>
                <w:rFonts w:eastAsia="Arial Unicode MS"/>
                <w:color w:val="000000"/>
                <w:kern w:val="2"/>
                <w:sz w:val="20"/>
                <w:szCs w:val="20"/>
                <w:lang w:eastAsia="zh-CN"/>
              </w:rPr>
              <w:t xml:space="preserve">) </w:t>
            </w:r>
            <w:r w:rsidR="00283034" w:rsidRPr="00DB2C81">
              <w:rPr>
                <w:rFonts w:eastAsia="Arial Unicode MS"/>
                <w:color w:val="000000"/>
                <w:kern w:val="2"/>
                <w:sz w:val="20"/>
                <w:szCs w:val="20"/>
                <w:lang w:eastAsia="zh-CN"/>
              </w:rPr>
              <w:t>ir maršrutizavimo (L3) režimais.</w:t>
            </w:r>
          </w:p>
        </w:tc>
        <w:tc>
          <w:tcPr>
            <w:tcW w:w="1986" w:type="dxa"/>
            <w:tcBorders>
              <w:left w:val="single" w:sz="4" w:space="0" w:color="000000"/>
              <w:bottom w:val="single" w:sz="4" w:space="0" w:color="000000"/>
              <w:right w:val="single" w:sz="4" w:space="0" w:color="000000"/>
            </w:tcBorders>
            <w:shd w:val="clear" w:color="auto" w:fill="auto"/>
          </w:tcPr>
          <w:p w14:paraId="36104ED5" w14:textId="77777777" w:rsidR="008F4760" w:rsidRPr="00DB2C81" w:rsidRDefault="008F4760" w:rsidP="000339C2">
            <w:pPr>
              <w:suppressAutoHyphens/>
              <w:snapToGrid w:val="0"/>
              <w:jc w:val="center"/>
              <w:rPr>
                <w:rFonts w:eastAsia="Arial Unicode MS"/>
                <w:color w:val="FF0000"/>
                <w:kern w:val="2"/>
                <w:lang w:eastAsia="zh-CN"/>
              </w:rPr>
            </w:pPr>
          </w:p>
        </w:tc>
      </w:tr>
      <w:tr w:rsidR="008F4760" w:rsidRPr="00DB2C81" w14:paraId="4A77043A" w14:textId="77777777" w:rsidTr="002F65F0">
        <w:tblPrEx>
          <w:tblCellMar>
            <w:left w:w="30" w:type="dxa"/>
            <w:right w:w="30" w:type="dxa"/>
          </w:tblCellMar>
        </w:tblPrEx>
        <w:trPr>
          <w:trHeight w:val="278"/>
        </w:trPr>
        <w:tc>
          <w:tcPr>
            <w:tcW w:w="510" w:type="dxa"/>
            <w:tcBorders>
              <w:left w:val="single" w:sz="4" w:space="0" w:color="000000"/>
              <w:bottom w:val="single" w:sz="4" w:space="0" w:color="000000"/>
            </w:tcBorders>
            <w:shd w:val="clear" w:color="auto" w:fill="auto"/>
          </w:tcPr>
          <w:p w14:paraId="4D140F5C" w14:textId="77777777" w:rsidR="008F4760" w:rsidRPr="00DB2C81" w:rsidRDefault="008F4760" w:rsidP="000339C2">
            <w:pPr>
              <w:suppressAutoHyphens/>
              <w:snapToGrid w:val="0"/>
              <w:jc w:val="center"/>
              <w:rPr>
                <w:rFonts w:eastAsia="Arial Unicode MS"/>
                <w:kern w:val="2"/>
                <w:lang w:eastAsia="zh-CN" w:bidi="hi-IN"/>
              </w:rPr>
            </w:pPr>
            <w:r w:rsidRPr="00DB2C81">
              <w:rPr>
                <w:rFonts w:eastAsia="Arial Unicode MS"/>
                <w:kern w:val="2"/>
                <w:sz w:val="20"/>
                <w:szCs w:val="20"/>
                <w:lang w:eastAsia="zh-CN"/>
              </w:rPr>
              <w:t>1.1</w:t>
            </w:r>
            <w:r w:rsidR="00D176AC" w:rsidRPr="00DB2C81">
              <w:rPr>
                <w:rFonts w:eastAsia="Arial Unicode MS"/>
                <w:kern w:val="2"/>
                <w:sz w:val="20"/>
                <w:szCs w:val="20"/>
                <w:lang w:eastAsia="zh-CN"/>
              </w:rPr>
              <w:t>7</w:t>
            </w:r>
          </w:p>
        </w:tc>
        <w:tc>
          <w:tcPr>
            <w:tcW w:w="1640" w:type="dxa"/>
            <w:tcBorders>
              <w:left w:val="single" w:sz="4" w:space="0" w:color="000000"/>
              <w:bottom w:val="single" w:sz="4" w:space="0" w:color="000000"/>
            </w:tcBorders>
            <w:shd w:val="clear" w:color="auto" w:fill="auto"/>
          </w:tcPr>
          <w:p w14:paraId="159E2C98" w14:textId="77777777" w:rsidR="008F4760" w:rsidRPr="00DB2C81" w:rsidRDefault="008F4760" w:rsidP="000339C2">
            <w:pPr>
              <w:suppressAutoHyphens/>
              <w:snapToGrid w:val="0"/>
              <w:jc w:val="center"/>
              <w:rPr>
                <w:rFonts w:eastAsia="Arial Unicode MS"/>
                <w:kern w:val="2"/>
                <w:lang w:eastAsia="zh-CN" w:bidi="hi-IN"/>
              </w:rPr>
            </w:pPr>
            <w:r w:rsidRPr="00DB2C81">
              <w:rPr>
                <w:rFonts w:eastAsia="Arial Unicode MS"/>
                <w:color w:val="000000"/>
                <w:kern w:val="2"/>
                <w:sz w:val="20"/>
                <w:szCs w:val="20"/>
                <w:lang w:eastAsia="zh-CN"/>
              </w:rPr>
              <w:t>IPS/IDS taisyklės</w:t>
            </w:r>
          </w:p>
        </w:tc>
        <w:tc>
          <w:tcPr>
            <w:tcW w:w="5778" w:type="dxa"/>
            <w:tcBorders>
              <w:left w:val="single" w:sz="4" w:space="0" w:color="000000"/>
              <w:bottom w:val="single" w:sz="4" w:space="0" w:color="000000"/>
            </w:tcBorders>
            <w:shd w:val="clear" w:color="auto" w:fill="auto"/>
          </w:tcPr>
          <w:p w14:paraId="70217378" w14:textId="77777777" w:rsidR="008F4760" w:rsidRPr="00DB2C81" w:rsidRDefault="008F4760" w:rsidP="000339C2">
            <w:pPr>
              <w:suppressAutoHyphens/>
              <w:snapToGrid w:val="0"/>
              <w:jc w:val="center"/>
              <w:rPr>
                <w:rFonts w:eastAsia="Arial Unicode MS"/>
                <w:kern w:val="2"/>
                <w:lang w:eastAsia="zh-CN" w:bidi="hi-IN"/>
              </w:rPr>
            </w:pPr>
            <w:r w:rsidRPr="00DB2C81">
              <w:rPr>
                <w:rFonts w:eastAsia="Arial Unicode MS"/>
                <w:color w:val="000000"/>
                <w:kern w:val="2"/>
                <w:sz w:val="20"/>
                <w:szCs w:val="20"/>
                <w:lang w:eastAsia="zh-CN"/>
              </w:rPr>
              <w:t>Automatiškai atnaujinamos, gamintojo teikiamos ir nuolat papildomos IPS/IDS L4/L7 taisyklės įsilaužimų bandymų aptikimui.</w:t>
            </w:r>
          </w:p>
          <w:p w14:paraId="4E57C1E5" w14:textId="77777777" w:rsidR="008F4760" w:rsidRPr="00DB2C81" w:rsidRDefault="008F4760" w:rsidP="000339C2">
            <w:pPr>
              <w:suppressAutoHyphens/>
              <w:snapToGrid w:val="0"/>
              <w:jc w:val="center"/>
              <w:rPr>
                <w:rFonts w:eastAsia="Arial Unicode MS"/>
                <w:kern w:val="2"/>
                <w:lang w:eastAsia="zh-CN" w:bidi="hi-IN"/>
              </w:rPr>
            </w:pPr>
            <w:r w:rsidRPr="00DB2C81">
              <w:rPr>
                <w:rFonts w:eastAsia="Arial Unicode MS"/>
                <w:color w:val="000000"/>
                <w:kern w:val="2"/>
                <w:sz w:val="20"/>
                <w:szCs w:val="20"/>
                <w:lang w:eastAsia="zh-CN"/>
              </w:rPr>
              <w:t>Sąsaja vartotojui įtraukti savo sukurtas IPS/IDS taisykles ir jas aktyvuoti, taisyklėse turi būti galima naudoti bent šias funkcijas: atitikimą pagal reguliarią išraišką (</w:t>
            </w:r>
            <w:r w:rsidRPr="00DB2C81">
              <w:rPr>
                <w:rFonts w:eastAsia="Arial Unicode MS"/>
                <w:i/>
                <w:iCs/>
                <w:color w:val="000000"/>
                <w:kern w:val="2"/>
                <w:sz w:val="20"/>
                <w:szCs w:val="20"/>
                <w:lang w:eastAsia="zh-CN"/>
              </w:rPr>
              <w:t>regexp</w:t>
            </w:r>
            <w:r w:rsidRPr="00DB2C81">
              <w:rPr>
                <w:rFonts w:eastAsia="Arial Unicode MS"/>
                <w:color w:val="000000"/>
                <w:kern w:val="2"/>
                <w:sz w:val="20"/>
                <w:szCs w:val="20"/>
                <w:lang w:eastAsia="zh-CN"/>
              </w:rPr>
              <w:t>), TCP/UDP portą, TTL,  TCP vėliavėlės (</w:t>
            </w:r>
            <w:r w:rsidRPr="00DB2C81">
              <w:rPr>
                <w:rFonts w:eastAsia="Arial Unicode MS"/>
                <w:i/>
                <w:iCs/>
                <w:color w:val="000000"/>
                <w:kern w:val="2"/>
                <w:sz w:val="20"/>
                <w:szCs w:val="20"/>
                <w:lang w:eastAsia="zh-CN"/>
              </w:rPr>
              <w:t>flags</w:t>
            </w:r>
            <w:r w:rsidRPr="00DB2C81">
              <w:rPr>
                <w:rFonts w:eastAsia="Arial Unicode MS"/>
                <w:color w:val="000000"/>
                <w:kern w:val="2"/>
                <w:sz w:val="20"/>
                <w:szCs w:val="20"/>
                <w:lang w:eastAsia="zh-CN"/>
              </w:rPr>
              <w:t>).</w:t>
            </w:r>
          </w:p>
        </w:tc>
        <w:tc>
          <w:tcPr>
            <w:tcW w:w="1986" w:type="dxa"/>
            <w:tcBorders>
              <w:left w:val="single" w:sz="4" w:space="0" w:color="000000"/>
              <w:bottom w:val="single" w:sz="4" w:space="0" w:color="000000"/>
              <w:right w:val="single" w:sz="4" w:space="0" w:color="000000"/>
            </w:tcBorders>
            <w:shd w:val="clear" w:color="auto" w:fill="auto"/>
          </w:tcPr>
          <w:p w14:paraId="17B65F69" w14:textId="77777777" w:rsidR="008F4760" w:rsidRPr="00DB2C81" w:rsidRDefault="008F4760" w:rsidP="000339C2">
            <w:pPr>
              <w:suppressAutoHyphens/>
              <w:snapToGrid w:val="0"/>
              <w:jc w:val="center"/>
              <w:rPr>
                <w:rFonts w:eastAsia="Arial Unicode MS"/>
                <w:color w:val="FF0000"/>
                <w:kern w:val="2"/>
                <w:lang w:eastAsia="zh-CN"/>
              </w:rPr>
            </w:pPr>
          </w:p>
        </w:tc>
      </w:tr>
      <w:tr w:rsidR="008F4760" w:rsidRPr="00DB2C81" w14:paraId="649BA116" w14:textId="77777777" w:rsidTr="002F65F0">
        <w:tblPrEx>
          <w:tblCellMar>
            <w:left w:w="30" w:type="dxa"/>
            <w:right w:w="30" w:type="dxa"/>
          </w:tblCellMar>
        </w:tblPrEx>
        <w:trPr>
          <w:trHeight w:val="278"/>
        </w:trPr>
        <w:tc>
          <w:tcPr>
            <w:tcW w:w="510" w:type="dxa"/>
            <w:tcBorders>
              <w:left w:val="single" w:sz="4" w:space="0" w:color="000000"/>
              <w:bottom w:val="single" w:sz="4" w:space="0" w:color="000000"/>
            </w:tcBorders>
            <w:shd w:val="clear" w:color="auto" w:fill="auto"/>
          </w:tcPr>
          <w:p w14:paraId="52EA110B" w14:textId="77777777" w:rsidR="008F4760" w:rsidRPr="00DB2C81" w:rsidRDefault="008F4760" w:rsidP="000339C2">
            <w:pPr>
              <w:suppressAutoHyphens/>
              <w:snapToGrid w:val="0"/>
              <w:jc w:val="center"/>
              <w:rPr>
                <w:rFonts w:eastAsia="Arial Unicode MS"/>
                <w:kern w:val="2"/>
                <w:lang w:eastAsia="zh-CN" w:bidi="hi-IN"/>
              </w:rPr>
            </w:pPr>
            <w:r w:rsidRPr="00DB2C81">
              <w:rPr>
                <w:rFonts w:eastAsia="Arial Unicode MS"/>
                <w:kern w:val="2"/>
                <w:sz w:val="20"/>
                <w:szCs w:val="20"/>
                <w:lang w:eastAsia="zh-CN"/>
              </w:rPr>
              <w:t>1.1</w:t>
            </w:r>
            <w:r w:rsidR="00D176AC" w:rsidRPr="00DB2C81">
              <w:rPr>
                <w:rFonts w:eastAsia="Arial Unicode MS"/>
                <w:kern w:val="2"/>
                <w:sz w:val="20"/>
                <w:szCs w:val="20"/>
                <w:lang w:eastAsia="zh-CN"/>
              </w:rPr>
              <w:t>8</w:t>
            </w:r>
          </w:p>
        </w:tc>
        <w:tc>
          <w:tcPr>
            <w:tcW w:w="1640" w:type="dxa"/>
            <w:tcBorders>
              <w:left w:val="single" w:sz="4" w:space="0" w:color="000000"/>
              <w:bottom w:val="single" w:sz="4" w:space="0" w:color="000000"/>
            </w:tcBorders>
            <w:shd w:val="clear" w:color="auto" w:fill="auto"/>
          </w:tcPr>
          <w:p w14:paraId="789CA304" w14:textId="77777777" w:rsidR="008F4760" w:rsidRPr="00DB2C81" w:rsidRDefault="008F4760" w:rsidP="000339C2">
            <w:pPr>
              <w:suppressAutoHyphens/>
              <w:snapToGrid w:val="0"/>
              <w:jc w:val="center"/>
              <w:rPr>
                <w:rFonts w:eastAsia="Arial Unicode MS"/>
                <w:kern w:val="2"/>
                <w:lang w:eastAsia="zh-CN" w:bidi="hi-IN"/>
              </w:rPr>
            </w:pPr>
            <w:r w:rsidRPr="00DB2C81">
              <w:rPr>
                <w:rFonts w:eastAsia="Arial Unicode MS"/>
                <w:color w:val="000000"/>
                <w:kern w:val="2"/>
                <w:sz w:val="20"/>
                <w:szCs w:val="20"/>
                <w:lang w:eastAsia="zh-CN"/>
              </w:rPr>
              <w:t>L7 srauto analizė</w:t>
            </w:r>
          </w:p>
        </w:tc>
        <w:tc>
          <w:tcPr>
            <w:tcW w:w="5778" w:type="dxa"/>
            <w:tcBorders>
              <w:left w:val="single" w:sz="4" w:space="0" w:color="000000"/>
              <w:bottom w:val="single" w:sz="4" w:space="0" w:color="000000"/>
            </w:tcBorders>
            <w:shd w:val="clear" w:color="auto" w:fill="auto"/>
          </w:tcPr>
          <w:p w14:paraId="2C26D05B" w14:textId="77777777" w:rsidR="008F4760" w:rsidRPr="00DB2C81" w:rsidRDefault="008F4760" w:rsidP="000339C2">
            <w:pPr>
              <w:suppressAutoHyphens/>
              <w:snapToGrid w:val="0"/>
              <w:jc w:val="center"/>
              <w:rPr>
                <w:rFonts w:eastAsia="Arial Unicode MS"/>
                <w:kern w:val="2"/>
                <w:lang w:eastAsia="zh-CN" w:bidi="hi-IN"/>
              </w:rPr>
            </w:pPr>
            <w:r w:rsidRPr="00DB2C81">
              <w:rPr>
                <w:rFonts w:eastAsia="Arial Unicode MS"/>
                <w:color w:val="000000"/>
                <w:kern w:val="2"/>
                <w:sz w:val="20"/>
                <w:szCs w:val="20"/>
                <w:lang w:eastAsia="zh-CN"/>
              </w:rPr>
              <w:t>Gebėjimas atpažinti L7 tinklo protokolus (pvz. HTTP) pagal paketo turinį nepriklausomai nuo naudojamo TCP/UDP porto.</w:t>
            </w:r>
          </w:p>
        </w:tc>
        <w:tc>
          <w:tcPr>
            <w:tcW w:w="1986" w:type="dxa"/>
            <w:tcBorders>
              <w:left w:val="single" w:sz="4" w:space="0" w:color="000000"/>
              <w:bottom w:val="single" w:sz="4" w:space="0" w:color="000000"/>
              <w:right w:val="single" w:sz="4" w:space="0" w:color="000000"/>
            </w:tcBorders>
            <w:shd w:val="clear" w:color="auto" w:fill="auto"/>
          </w:tcPr>
          <w:p w14:paraId="68140F4B" w14:textId="77777777" w:rsidR="008F4760" w:rsidRPr="00DB2C81" w:rsidRDefault="008F4760" w:rsidP="000339C2">
            <w:pPr>
              <w:suppressAutoHyphens/>
              <w:snapToGrid w:val="0"/>
              <w:jc w:val="center"/>
              <w:rPr>
                <w:rFonts w:eastAsia="Arial Unicode MS"/>
                <w:color w:val="FF0000"/>
                <w:kern w:val="2"/>
                <w:lang w:eastAsia="zh-CN"/>
              </w:rPr>
            </w:pPr>
          </w:p>
        </w:tc>
      </w:tr>
      <w:tr w:rsidR="008F4760" w:rsidRPr="00DB2C81" w14:paraId="7E592FA5" w14:textId="77777777" w:rsidTr="002F65F0">
        <w:tblPrEx>
          <w:tblCellMar>
            <w:left w:w="30" w:type="dxa"/>
            <w:right w:w="30" w:type="dxa"/>
          </w:tblCellMar>
        </w:tblPrEx>
        <w:trPr>
          <w:trHeight w:val="278"/>
        </w:trPr>
        <w:tc>
          <w:tcPr>
            <w:tcW w:w="510" w:type="dxa"/>
            <w:tcBorders>
              <w:left w:val="single" w:sz="4" w:space="0" w:color="000000"/>
              <w:bottom w:val="single" w:sz="4" w:space="0" w:color="000000"/>
            </w:tcBorders>
            <w:shd w:val="clear" w:color="auto" w:fill="auto"/>
          </w:tcPr>
          <w:p w14:paraId="417FB7F6" w14:textId="77777777" w:rsidR="008F4760" w:rsidRPr="00DB2C81" w:rsidRDefault="008F4760" w:rsidP="000339C2">
            <w:pPr>
              <w:suppressAutoHyphens/>
              <w:snapToGrid w:val="0"/>
              <w:jc w:val="center"/>
              <w:rPr>
                <w:rFonts w:eastAsia="Arial Unicode MS"/>
                <w:kern w:val="2"/>
                <w:lang w:eastAsia="zh-CN" w:bidi="hi-IN"/>
              </w:rPr>
            </w:pPr>
            <w:r w:rsidRPr="00DB2C81">
              <w:rPr>
                <w:rFonts w:eastAsia="Arial Unicode MS"/>
                <w:kern w:val="2"/>
                <w:sz w:val="20"/>
                <w:szCs w:val="20"/>
                <w:lang w:eastAsia="zh-CN"/>
              </w:rPr>
              <w:t>1.1</w:t>
            </w:r>
            <w:r w:rsidR="00D176AC" w:rsidRPr="00DB2C81">
              <w:rPr>
                <w:rFonts w:eastAsia="Arial Unicode MS"/>
                <w:kern w:val="2"/>
                <w:sz w:val="20"/>
                <w:szCs w:val="20"/>
                <w:lang w:eastAsia="zh-CN"/>
              </w:rPr>
              <w:t>9</w:t>
            </w:r>
          </w:p>
        </w:tc>
        <w:tc>
          <w:tcPr>
            <w:tcW w:w="1640" w:type="dxa"/>
            <w:tcBorders>
              <w:left w:val="single" w:sz="4" w:space="0" w:color="000000"/>
              <w:bottom w:val="single" w:sz="4" w:space="0" w:color="000000"/>
            </w:tcBorders>
            <w:shd w:val="clear" w:color="auto" w:fill="auto"/>
          </w:tcPr>
          <w:p w14:paraId="5BC13294" w14:textId="77777777" w:rsidR="008F4760" w:rsidRPr="00DB2C81" w:rsidRDefault="008F4760" w:rsidP="000339C2">
            <w:pPr>
              <w:suppressAutoHyphens/>
              <w:snapToGrid w:val="0"/>
              <w:jc w:val="center"/>
              <w:rPr>
                <w:rFonts w:eastAsia="Arial Unicode MS"/>
                <w:kern w:val="2"/>
                <w:lang w:eastAsia="zh-CN" w:bidi="hi-IN"/>
              </w:rPr>
            </w:pPr>
            <w:r w:rsidRPr="00DB2C81">
              <w:rPr>
                <w:rFonts w:eastAsia="Arial Unicode MS"/>
                <w:color w:val="000000"/>
                <w:kern w:val="2"/>
                <w:sz w:val="20"/>
                <w:szCs w:val="20"/>
                <w:lang w:eastAsia="zh-CN"/>
              </w:rPr>
              <w:t xml:space="preserve">Kenkėjiško kodo aptikimas tinklo sraute (angl. </w:t>
            </w:r>
            <w:r w:rsidRPr="00DB2C81">
              <w:rPr>
                <w:rFonts w:eastAsia="Arial Unicode MS"/>
                <w:i/>
                <w:iCs/>
                <w:color w:val="000000"/>
                <w:kern w:val="2"/>
                <w:sz w:val="20"/>
                <w:szCs w:val="20"/>
                <w:lang w:eastAsia="zh-CN"/>
              </w:rPr>
              <w:t>malware detection)</w:t>
            </w:r>
          </w:p>
        </w:tc>
        <w:tc>
          <w:tcPr>
            <w:tcW w:w="5778" w:type="dxa"/>
            <w:tcBorders>
              <w:left w:val="single" w:sz="4" w:space="0" w:color="000000"/>
              <w:bottom w:val="single" w:sz="4" w:space="0" w:color="000000"/>
            </w:tcBorders>
            <w:shd w:val="clear" w:color="auto" w:fill="auto"/>
          </w:tcPr>
          <w:p w14:paraId="1DBE4C48" w14:textId="77777777" w:rsidR="00710421" w:rsidRPr="00DB2C81" w:rsidRDefault="008F4760" w:rsidP="000339C2">
            <w:pPr>
              <w:suppressAutoHyphens/>
              <w:snapToGrid w:val="0"/>
              <w:jc w:val="center"/>
              <w:rPr>
                <w:rFonts w:eastAsia="Arial Unicode MS"/>
                <w:color w:val="000000"/>
                <w:kern w:val="2"/>
                <w:sz w:val="20"/>
                <w:szCs w:val="20"/>
                <w:lang w:eastAsia="zh-CN"/>
              </w:rPr>
            </w:pPr>
            <w:r w:rsidRPr="00DB2C81">
              <w:rPr>
                <w:rFonts w:eastAsia="Arial Unicode MS"/>
                <w:color w:val="000000"/>
                <w:kern w:val="2"/>
                <w:sz w:val="20"/>
                <w:szCs w:val="20"/>
                <w:lang w:eastAsia="zh-CN"/>
              </w:rPr>
              <w:t>Gebėjimas aptikti kenkėjišką kodą tinklo sraute, bent HTTP/SMTP protokoluose nepriklausomai nuo naudojamo TCP porto.</w:t>
            </w:r>
          </w:p>
        </w:tc>
        <w:tc>
          <w:tcPr>
            <w:tcW w:w="1986" w:type="dxa"/>
            <w:tcBorders>
              <w:left w:val="single" w:sz="4" w:space="0" w:color="000000"/>
              <w:bottom w:val="single" w:sz="4" w:space="0" w:color="000000"/>
              <w:right w:val="single" w:sz="4" w:space="0" w:color="000000"/>
            </w:tcBorders>
            <w:shd w:val="clear" w:color="auto" w:fill="auto"/>
          </w:tcPr>
          <w:p w14:paraId="28812AF1" w14:textId="77777777" w:rsidR="008F4760" w:rsidRPr="00DB2C81" w:rsidRDefault="008F4760" w:rsidP="000339C2">
            <w:pPr>
              <w:suppressAutoHyphens/>
              <w:snapToGrid w:val="0"/>
              <w:jc w:val="center"/>
              <w:rPr>
                <w:rFonts w:eastAsia="Arial Unicode MS"/>
                <w:color w:val="FF0000"/>
                <w:kern w:val="2"/>
                <w:lang w:eastAsia="zh-CN"/>
              </w:rPr>
            </w:pPr>
          </w:p>
        </w:tc>
      </w:tr>
      <w:tr w:rsidR="00710421" w:rsidRPr="00DB2C81" w14:paraId="01954EF0" w14:textId="77777777" w:rsidTr="002F65F0">
        <w:tblPrEx>
          <w:tblCellMar>
            <w:left w:w="30" w:type="dxa"/>
            <w:right w:w="30" w:type="dxa"/>
          </w:tblCellMar>
        </w:tblPrEx>
        <w:trPr>
          <w:trHeight w:val="278"/>
        </w:trPr>
        <w:tc>
          <w:tcPr>
            <w:tcW w:w="510" w:type="dxa"/>
            <w:tcBorders>
              <w:left w:val="single" w:sz="4" w:space="0" w:color="000000"/>
              <w:bottom w:val="single" w:sz="4" w:space="0" w:color="000000"/>
            </w:tcBorders>
            <w:shd w:val="clear" w:color="auto" w:fill="auto"/>
          </w:tcPr>
          <w:p w14:paraId="3E85D3D0" w14:textId="77777777" w:rsidR="00710421" w:rsidRPr="00DB2C81" w:rsidRDefault="00710421" w:rsidP="000339C2">
            <w:pPr>
              <w:suppressAutoHyphens/>
              <w:snapToGrid w:val="0"/>
              <w:jc w:val="center"/>
              <w:rPr>
                <w:rFonts w:eastAsia="Arial Unicode MS"/>
                <w:kern w:val="2"/>
                <w:sz w:val="20"/>
                <w:szCs w:val="20"/>
                <w:lang w:eastAsia="zh-CN"/>
              </w:rPr>
            </w:pPr>
            <w:r w:rsidRPr="00DB2C81">
              <w:rPr>
                <w:rFonts w:eastAsia="Arial Unicode MS"/>
                <w:kern w:val="2"/>
                <w:sz w:val="20"/>
                <w:szCs w:val="20"/>
                <w:lang w:eastAsia="zh-CN"/>
              </w:rPr>
              <w:t>1.</w:t>
            </w:r>
            <w:r w:rsidR="00D176AC" w:rsidRPr="00DB2C81">
              <w:rPr>
                <w:rFonts w:eastAsia="Arial Unicode MS"/>
                <w:kern w:val="2"/>
                <w:sz w:val="20"/>
                <w:szCs w:val="20"/>
                <w:lang w:eastAsia="zh-CN"/>
              </w:rPr>
              <w:t>20</w:t>
            </w:r>
          </w:p>
        </w:tc>
        <w:tc>
          <w:tcPr>
            <w:tcW w:w="1640" w:type="dxa"/>
            <w:tcBorders>
              <w:left w:val="single" w:sz="4" w:space="0" w:color="000000"/>
              <w:bottom w:val="single" w:sz="4" w:space="0" w:color="000000"/>
            </w:tcBorders>
            <w:shd w:val="clear" w:color="auto" w:fill="auto"/>
          </w:tcPr>
          <w:p w14:paraId="2F1BAA9B" w14:textId="77777777" w:rsidR="00710421" w:rsidRPr="00DB2C81" w:rsidRDefault="00710421" w:rsidP="000339C2">
            <w:pPr>
              <w:suppressAutoHyphens/>
              <w:snapToGrid w:val="0"/>
              <w:jc w:val="center"/>
              <w:rPr>
                <w:rFonts w:eastAsia="Arial Unicode MS"/>
                <w:color w:val="000000"/>
                <w:kern w:val="2"/>
                <w:sz w:val="20"/>
                <w:szCs w:val="20"/>
                <w:lang w:eastAsia="zh-CN"/>
              </w:rPr>
            </w:pPr>
            <w:r w:rsidRPr="00DB2C81">
              <w:rPr>
                <w:rFonts w:eastAsia="Arial Unicode MS"/>
                <w:color w:val="000000"/>
                <w:kern w:val="2"/>
                <w:sz w:val="20"/>
                <w:szCs w:val="20"/>
                <w:lang w:eastAsia="zh-CN"/>
              </w:rPr>
              <w:t xml:space="preserve">Programų srauto (angl. </w:t>
            </w:r>
            <w:r w:rsidRPr="00DB2C81">
              <w:rPr>
                <w:rFonts w:eastAsia="Arial Unicode MS"/>
                <w:i/>
                <w:color w:val="000000"/>
                <w:kern w:val="2"/>
                <w:sz w:val="20"/>
                <w:szCs w:val="20"/>
                <w:lang w:eastAsia="zh-CN"/>
              </w:rPr>
              <w:t>applications</w:t>
            </w:r>
            <w:r w:rsidRPr="00DB2C81">
              <w:rPr>
                <w:rFonts w:eastAsia="Arial Unicode MS"/>
                <w:color w:val="000000"/>
                <w:kern w:val="2"/>
                <w:sz w:val="20"/>
                <w:szCs w:val="20"/>
                <w:lang w:eastAsia="zh-CN"/>
              </w:rPr>
              <w:t>)</w:t>
            </w:r>
            <w:r w:rsidRPr="00DB2C81">
              <w:rPr>
                <w:rFonts w:eastAsia="Arial Unicode MS"/>
                <w:i/>
                <w:color w:val="000000"/>
                <w:kern w:val="2"/>
                <w:sz w:val="20"/>
                <w:szCs w:val="20"/>
                <w:lang w:eastAsia="zh-CN"/>
              </w:rPr>
              <w:t xml:space="preserve"> </w:t>
            </w:r>
            <w:r w:rsidRPr="00DB2C81">
              <w:rPr>
                <w:rFonts w:eastAsia="Arial Unicode MS"/>
                <w:color w:val="000000"/>
                <w:kern w:val="2"/>
                <w:sz w:val="20"/>
                <w:szCs w:val="20"/>
                <w:lang w:eastAsia="zh-CN"/>
              </w:rPr>
              <w:t>atpažinimas</w:t>
            </w:r>
          </w:p>
        </w:tc>
        <w:tc>
          <w:tcPr>
            <w:tcW w:w="5778" w:type="dxa"/>
            <w:tcBorders>
              <w:left w:val="single" w:sz="4" w:space="0" w:color="000000"/>
              <w:bottom w:val="single" w:sz="4" w:space="0" w:color="000000"/>
            </w:tcBorders>
            <w:shd w:val="clear" w:color="auto" w:fill="auto"/>
          </w:tcPr>
          <w:p w14:paraId="536CC031" w14:textId="77777777" w:rsidR="00710421" w:rsidRPr="00DB2C81" w:rsidRDefault="00710421" w:rsidP="000339C2">
            <w:pPr>
              <w:suppressAutoHyphens/>
              <w:snapToGrid w:val="0"/>
              <w:jc w:val="center"/>
              <w:rPr>
                <w:rFonts w:eastAsia="Arial Unicode MS"/>
                <w:color w:val="000000"/>
                <w:kern w:val="2"/>
                <w:sz w:val="20"/>
                <w:szCs w:val="20"/>
                <w:lang w:eastAsia="zh-CN"/>
              </w:rPr>
            </w:pPr>
            <w:r w:rsidRPr="00DB2C81">
              <w:rPr>
                <w:rFonts w:eastAsia="Arial Unicode MS"/>
                <w:color w:val="000000"/>
                <w:kern w:val="2"/>
                <w:sz w:val="20"/>
                <w:szCs w:val="20"/>
                <w:lang w:eastAsia="zh-CN"/>
              </w:rPr>
              <w:t xml:space="preserve">Gebėjimas atpažinti skirtingų programų tinklo srautą (bent </w:t>
            </w:r>
            <w:r w:rsidRPr="00DB2C81">
              <w:rPr>
                <w:rFonts w:eastAsia="Arial Unicode MS"/>
                <w:b/>
                <w:color w:val="000000"/>
                <w:kern w:val="2"/>
                <w:sz w:val="20"/>
                <w:szCs w:val="20"/>
                <w:lang w:eastAsia="zh-CN"/>
              </w:rPr>
              <w:t>1000</w:t>
            </w:r>
            <w:r w:rsidRPr="00DB2C81">
              <w:rPr>
                <w:rFonts w:eastAsia="Arial Unicode MS"/>
                <w:b/>
                <w:i/>
                <w:color w:val="000000"/>
                <w:kern w:val="2"/>
                <w:sz w:val="20"/>
                <w:szCs w:val="20"/>
                <w:lang w:eastAsia="zh-CN"/>
              </w:rPr>
              <w:t xml:space="preserve"> </w:t>
            </w:r>
            <w:r w:rsidRPr="00DB2C81">
              <w:rPr>
                <w:rFonts w:eastAsia="Arial Unicode MS"/>
                <w:color w:val="000000"/>
                <w:kern w:val="2"/>
                <w:sz w:val="20"/>
                <w:szCs w:val="20"/>
                <w:lang w:eastAsia="zh-CN"/>
              </w:rPr>
              <w:t>programų atpažinimas).</w:t>
            </w:r>
            <w:r w:rsidR="00B068EE" w:rsidRPr="00DB2C81">
              <w:rPr>
                <w:rFonts w:eastAsia="Arial Unicode MS"/>
                <w:color w:val="000000"/>
                <w:kern w:val="2"/>
                <w:sz w:val="20"/>
                <w:szCs w:val="20"/>
                <w:lang w:eastAsia="zh-CN"/>
              </w:rPr>
              <w:t xml:space="preserve"> Funkcionalumas papildyti programų tinklo srauto atpažinimą vartotojo aprašomomis taisyklėmis.</w:t>
            </w:r>
          </w:p>
          <w:p w14:paraId="0E16075F" w14:textId="77777777" w:rsidR="00946B0C" w:rsidRPr="00DB2C81" w:rsidRDefault="00946B0C" w:rsidP="000339C2">
            <w:pPr>
              <w:suppressAutoHyphens/>
              <w:snapToGrid w:val="0"/>
              <w:jc w:val="center"/>
              <w:rPr>
                <w:rFonts w:eastAsia="Arial Unicode MS"/>
                <w:color w:val="000000"/>
                <w:kern w:val="2"/>
                <w:sz w:val="20"/>
                <w:szCs w:val="20"/>
                <w:lang w:eastAsia="zh-CN"/>
              </w:rPr>
            </w:pPr>
            <w:r w:rsidRPr="00DB2C81">
              <w:rPr>
                <w:rFonts w:eastAsia="Arial Unicode MS"/>
                <w:color w:val="000000"/>
                <w:kern w:val="2"/>
                <w:sz w:val="20"/>
                <w:szCs w:val="20"/>
                <w:lang w:eastAsia="zh-CN"/>
              </w:rPr>
              <w:t>Gebėjimas blokuoti tinklo srauto pagal atpažintą programą.</w:t>
            </w:r>
          </w:p>
        </w:tc>
        <w:tc>
          <w:tcPr>
            <w:tcW w:w="1986" w:type="dxa"/>
            <w:tcBorders>
              <w:left w:val="single" w:sz="4" w:space="0" w:color="000000"/>
              <w:bottom w:val="single" w:sz="4" w:space="0" w:color="000000"/>
              <w:right w:val="single" w:sz="4" w:space="0" w:color="000000"/>
            </w:tcBorders>
            <w:shd w:val="clear" w:color="auto" w:fill="auto"/>
          </w:tcPr>
          <w:p w14:paraId="7E258CBE" w14:textId="77777777" w:rsidR="00710421" w:rsidRPr="00DB2C81" w:rsidRDefault="00710421" w:rsidP="000339C2">
            <w:pPr>
              <w:suppressAutoHyphens/>
              <w:snapToGrid w:val="0"/>
              <w:jc w:val="center"/>
              <w:rPr>
                <w:rFonts w:eastAsia="Arial Unicode MS"/>
                <w:color w:val="FF0000"/>
                <w:kern w:val="2"/>
                <w:lang w:eastAsia="zh-CN"/>
              </w:rPr>
            </w:pPr>
          </w:p>
        </w:tc>
      </w:tr>
      <w:tr w:rsidR="004D5A2C" w:rsidRPr="00DB2C81" w14:paraId="53C6A033" w14:textId="77777777" w:rsidTr="002F65F0">
        <w:tblPrEx>
          <w:tblCellMar>
            <w:left w:w="30" w:type="dxa"/>
            <w:right w:w="30" w:type="dxa"/>
          </w:tblCellMar>
        </w:tblPrEx>
        <w:trPr>
          <w:trHeight w:val="278"/>
        </w:trPr>
        <w:tc>
          <w:tcPr>
            <w:tcW w:w="510" w:type="dxa"/>
            <w:tcBorders>
              <w:left w:val="single" w:sz="4" w:space="0" w:color="000000"/>
              <w:bottom w:val="single" w:sz="4" w:space="0" w:color="000000"/>
            </w:tcBorders>
            <w:shd w:val="clear" w:color="auto" w:fill="auto"/>
          </w:tcPr>
          <w:p w14:paraId="5801EEAE" w14:textId="77777777" w:rsidR="004D5A2C" w:rsidRPr="00DB2C81" w:rsidRDefault="00283034" w:rsidP="000339C2">
            <w:pPr>
              <w:suppressAutoHyphens/>
              <w:snapToGrid w:val="0"/>
              <w:jc w:val="center"/>
              <w:rPr>
                <w:rFonts w:eastAsia="Arial Unicode MS"/>
                <w:kern w:val="2"/>
                <w:sz w:val="20"/>
                <w:szCs w:val="20"/>
                <w:lang w:val="en-US" w:eastAsia="zh-CN"/>
              </w:rPr>
            </w:pPr>
            <w:r w:rsidRPr="00DB2C81">
              <w:rPr>
                <w:rFonts w:eastAsia="Arial Unicode MS"/>
                <w:kern w:val="2"/>
                <w:sz w:val="20"/>
                <w:szCs w:val="20"/>
                <w:lang w:eastAsia="zh-CN"/>
              </w:rPr>
              <w:t>1.</w:t>
            </w:r>
            <w:r w:rsidR="0032079A" w:rsidRPr="00DB2C81">
              <w:rPr>
                <w:rFonts w:eastAsia="Arial Unicode MS"/>
                <w:kern w:val="2"/>
                <w:sz w:val="20"/>
                <w:szCs w:val="20"/>
                <w:lang w:val="en-US" w:eastAsia="zh-CN"/>
              </w:rPr>
              <w:t>2</w:t>
            </w:r>
            <w:r w:rsidR="00D176AC" w:rsidRPr="00DB2C81">
              <w:rPr>
                <w:rFonts w:eastAsia="Arial Unicode MS"/>
                <w:kern w:val="2"/>
                <w:sz w:val="20"/>
                <w:szCs w:val="20"/>
                <w:lang w:val="en-US" w:eastAsia="zh-CN"/>
              </w:rPr>
              <w:t>1</w:t>
            </w:r>
          </w:p>
        </w:tc>
        <w:tc>
          <w:tcPr>
            <w:tcW w:w="1640" w:type="dxa"/>
            <w:tcBorders>
              <w:left w:val="single" w:sz="4" w:space="0" w:color="000000"/>
              <w:bottom w:val="single" w:sz="4" w:space="0" w:color="000000"/>
            </w:tcBorders>
            <w:shd w:val="clear" w:color="auto" w:fill="auto"/>
          </w:tcPr>
          <w:p w14:paraId="5D2E6A78" w14:textId="77777777" w:rsidR="004D5A2C" w:rsidRPr="00DB2C81" w:rsidRDefault="00DA3D1B" w:rsidP="000339C2">
            <w:pPr>
              <w:suppressAutoHyphens/>
              <w:snapToGrid w:val="0"/>
              <w:jc w:val="center"/>
              <w:rPr>
                <w:rFonts w:eastAsia="Arial Unicode MS"/>
                <w:color w:val="000000"/>
                <w:kern w:val="2"/>
                <w:sz w:val="20"/>
                <w:szCs w:val="20"/>
                <w:lang w:eastAsia="zh-CN"/>
              </w:rPr>
            </w:pPr>
            <w:r w:rsidRPr="00DB2C81">
              <w:rPr>
                <w:rFonts w:eastAsia="Arial Unicode MS"/>
                <w:color w:val="000000"/>
                <w:kern w:val="2"/>
                <w:sz w:val="20"/>
                <w:szCs w:val="20"/>
                <w:lang w:eastAsia="zh-CN"/>
              </w:rPr>
              <w:t>Maršrutizavimo funkcionalumas</w:t>
            </w:r>
          </w:p>
        </w:tc>
        <w:tc>
          <w:tcPr>
            <w:tcW w:w="5778" w:type="dxa"/>
            <w:tcBorders>
              <w:left w:val="single" w:sz="4" w:space="0" w:color="000000"/>
              <w:bottom w:val="single" w:sz="4" w:space="0" w:color="000000"/>
            </w:tcBorders>
            <w:shd w:val="clear" w:color="auto" w:fill="auto"/>
          </w:tcPr>
          <w:p w14:paraId="58B75A0E" w14:textId="77777777" w:rsidR="004D5A2C" w:rsidRPr="00DB2C81" w:rsidRDefault="00DA3D1B" w:rsidP="000339C2">
            <w:pPr>
              <w:suppressAutoHyphens/>
              <w:snapToGrid w:val="0"/>
              <w:jc w:val="center"/>
              <w:rPr>
                <w:rFonts w:eastAsia="Arial Unicode MS"/>
                <w:color w:val="000000"/>
                <w:kern w:val="2"/>
                <w:sz w:val="20"/>
                <w:szCs w:val="20"/>
                <w:lang w:eastAsia="zh-CN"/>
              </w:rPr>
            </w:pPr>
            <w:r w:rsidRPr="00DB2C81">
              <w:rPr>
                <w:rFonts w:eastAsia="Arial Unicode MS"/>
                <w:color w:val="000000"/>
                <w:kern w:val="2"/>
                <w:sz w:val="20"/>
                <w:szCs w:val="20"/>
                <w:lang w:eastAsia="zh-CN"/>
              </w:rPr>
              <w:t>Bent statini</w:t>
            </w:r>
            <w:r w:rsidR="007240AC" w:rsidRPr="00DB2C81">
              <w:rPr>
                <w:rFonts w:eastAsia="Arial Unicode MS"/>
                <w:color w:val="000000"/>
                <w:kern w:val="2"/>
                <w:sz w:val="20"/>
                <w:szCs w:val="20"/>
                <w:lang w:eastAsia="zh-CN"/>
              </w:rPr>
              <w:t>ai</w:t>
            </w:r>
            <w:r w:rsidRPr="00DB2C81">
              <w:rPr>
                <w:rFonts w:eastAsia="Arial Unicode MS"/>
                <w:color w:val="000000"/>
                <w:kern w:val="2"/>
                <w:sz w:val="20"/>
                <w:szCs w:val="20"/>
                <w:lang w:eastAsia="zh-CN"/>
              </w:rPr>
              <w:t xml:space="preserve"> maršrut</w:t>
            </w:r>
            <w:r w:rsidR="007240AC" w:rsidRPr="00DB2C81">
              <w:rPr>
                <w:rFonts w:eastAsia="Arial Unicode MS"/>
                <w:color w:val="000000"/>
                <w:kern w:val="2"/>
                <w:sz w:val="20"/>
                <w:szCs w:val="20"/>
                <w:lang w:eastAsia="zh-CN"/>
              </w:rPr>
              <w:t>ai</w:t>
            </w:r>
            <w:r w:rsidRPr="00DB2C81">
              <w:rPr>
                <w:rFonts w:eastAsia="Arial Unicode MS"/>
                <w:color w:val="000000"/>
                <w:kern w:val="2"/>
                <w:sz w:val="20"/>
                <w:szCs w:val="20"/>
                <w:lang w:eastAsia="zh-CN"/>
              </w:rPr>
              <w:t xml:space="preserve"> ir BGP protokol</w:t>
            </w:r>
            <w:r w:rsidR="007240AC" w:rsidRPr="00DB2C81">
              <w:rPr>
                <w:rFonts w:eastAsia="Arial Unicode MS"/>
                <w:color w:val="000000"/>
                <w:kern w:val="2"/>
                <w:sz w:val="20"/>
                <w:szCs w:val="20"/>
                <w:lang w:eastAsia="zh-CN"/>
              </w:rPr>
              <w:t>as</w:t>
            </w:r>
          </w:p>
        </w:tc>
        <w:tc>
          <w:tcPr>
            <w:tcW w:w="1986" w:type="dxa"/>
            <w:tcBorders>
              <w:left w:val="single" w:sz="4" w:space="0" w:color="000000"/>
              <w:bottom w:val="single" w:sz="4" w:space="0" w:color="000000"/>
              <w:right w:val="single" w:sz="4" w:space="0" w:color="000000"/>
            </w:tcBorders>
            <w:shd w:val="clear" w:color="auto" w:fill="auto"/>
          </w:tcPr>
          <w:p w14:paraId="0D06AA79" w14:textId="77777777" w:rsidR="004D5A2C" w:rsidRPr="00DB2C81" w:rsidRDefault="004D5A2C" w:rsidP="000339C2">
            <w:pPr>
              <w:suppressAutoHyphens/>
              <w:snapToGrid w:val="0"/>
              <w:jc w:val="center"/>
              <w:rPr>
                <w:rFonts w:eastAsia="Arial Unicode MS"/>
                <w:color w:val="FF0000"/>
                <w:kern w:val="2"/>
                <w:lang w:eastAsia="zh-CN"/>
              </w:rPr>
            </w:pPr>
          </w:p>
        </w:tc>
      </w:tr>
      <w:tr w:rsidR="007240AC" w:rsidRPr="00DB2C81" w14:paraId="769A3ED1" w14:textId="77777777" w:rsidTr="002F65F0">
        <w:tblPrEx>
          <w:tblCellMar>
            <w:left w:w="30" w:type="dxa"/>
            <w:right w:w="30" w:type="dxa"/>
          </w:tblCellMar>
        </w:tblPrEx>
        <w:trPr>
          <w:trHeight w:val="278"/>
        </w:trPr>
        <w:tc>
          <w:tcPr>
            <w:tcW w:w="510" w:type="dxa"/>
            <w:tcBorders>
              <w:left w:val="single" w:sz="4" w:space="0" w:color="000000"/>
              <w:bottom w:val="single" w:sz="4" w:space="0" w:color="000000"/>
            </w:tcBorders>
            <w:shd w:val="clear" w:color="auto" w:fill="auto"/>
          </w:tcPr>
          <w:p w14:paraId="05FC9FDE" w14:textId="77777777" w:rsidR="007240AC" w:rsidRPr="00DB2C81" w:rsidRDefault="007240AC" w:rsidP="000339C2">
            <w:pPr>
              <w:suppressAutoHyphens/>
              <w:snapToGrid w:val="0"/>
              <w:jc w:val="center"/>
              <w:rPr>
                <w:rFonts w:eastAsia="Arial Unicode MS"/>
                <w:kern w:val="2"/>
                <w:sz w:val="20"/>
                <w:szCs w:val="20"/>
                <w:lang w:eastAsia="zh-CN"/>
              </w:rPr>
            </w:pPr>
            <w:r w:rsidRPr="00DB2C81">
              <w:rPr>
                <w:rFonts w:eastAsia="Arial Unicode MS"/>
                <w:kern w:val="2"/>
                <w:sz w:val="20"/>
                <w:szCs w:val="20"/>
                <w:lang w:eastAsia="zh-CN"/>
              </w:rPr>
              <w:t>1.</w:t>
            </w:r>
            <w:r w:rsidR="0091582A" w:rsidRPr="00DB2C81">
              <w:rPr>
                <w:rFonts w:eastAsia="Arial Unicode MS"/>
                <w:kern w:val="2"/>
                <w:sz w:val="20"/>
                <w:szCs w:val="20"/>
                <w:lang w:eastAsia="zh-CN"/>
              </w:rPr>
              <w:t>2</w:t>
            </w:r>
            <w:r w:rsidR="00D176AC" w:rsidRPr="00DB2C81">
              <w:rPr>
                <w:rFonts w:eastAsia="Arial Unicode MS"/>
                <w:kern w:val="2"/>
                <w:sz w:val="20"/>
                <w:szCs w:val="20"/>
                <w:lang w:eastAsia="zh-CN"/>
              </w:rPr>
              <w:t>3</w:t>
            </w:r>
          </w:p>
        </w:tc>
        <w:tc>
          <w:tcPr>
            <w:tcW w:w="1640" w:type="dxa"/>
            <w:tcBorders>
              <w:left w:val="single" w:sz="4" w:space="0" w:color="000000"/>
              <w:bottom w:val="single" w:sz="4" w:space="0" w:color="000000"/>
            </w:tcBorders>
            <w:shd w:val="clear" w:color="auto" w:fill="auto"/>
          </w:tcPr>
          <w:p w14:paraId="478DCB3C" w14:textId="77777777" w:rsidR="007240AC" w:rsidRPr="00DB2C81" w:rsidRDefault="007240AC" w:rsidP="000339C2">
            <w:pPr>
              <w:suppressAutoHyphens/>
              <w:snapToGrid w:val="0"/>
              <w:jc w:val="center"/>
              <w:rPr>
                <w:rFonts w:eastAsia="Arial Unicode MS"/>
                <w:color w:val="000000"/>
                <w:kern w:val="2"/>
                <w:sz w:val="20"/>
                <w:szCs w:val="20"/>
                <w:lang w:eastAsia="zh-CN"/>
              </w:rPr>
            </w:pPr>
            <w:r w:rsidRPr="00DB2C81">
              <w:rPr>
                <w:rFonts w:eastAsia="Arial Unicode MS"/>
                <w:color w:val="000000"/>
                <w:kern w:val="2"/>
                <w:sz w:val="20"/>
                <w:szCs w:val="20"/>
                <w:lang w:eastAsia="zh-CN"/>
              </w:rPr>
              <w:t>BGP funkcionalumas</w:t>
            </w:r>
          </w:p>
        </w:tc>
        <w:tc>
          <w:tcPr>
            <w:tcW w:w="5778" w:type="dxa"/>
            <w:tcBorders>
              <w:left w:val="single" w:sz="4" w:space="0" w:color="000000"/>
              <w:bottom w:val="single" w:sz="4" w:space="0" w:color="000000"/>
            </w:tcBorders>
            <w:shd w:val="clear" w:color="auto" w:fill="auto"/>
          </w:tcPr>
          <w:p w14:paraId="25BA907E" w14:textId="77777777" w:rsidR="007240AC" w:rsidRPr="00DB2C81" w:rsidRDefault="007240AC" w:rsidP="000339C2">
            <w:pPr>
              <w:suppressAutoHyphens/>
              <w:snapToGrid w:val="0"/>
              <w:jc w:val="center"/>
              <w:rPr>
                <w:rFonts w:eastAsia="Arial Unicode MS"/>
                <w:color w:val="000000"/>
                <w:kern w:val="2"/>
                <w:sz w:val="20"/>
                <w:szCs w:val="20"/>
                <w:lang w:eastAsia="zh-CN"/>
              </w:rPr>
            </w:pPr>
            <w:r w:rsidRPr="00DB2C81">
              <w:rPr>
                <w:rFonts w:eastAsia="Arial Unicode MS"/>
                <w:color w:val="000000"/>
                <w:kern w:val="2"/>
                <w:sz w:val="20"/>
                <w:szCs w:val="20"/>
                <w:lang w:eastAsia="zh-CN"/>
              </w:rPr>
              <w:t xml:space="preserve">Palaikomos BGP funkcijos: </w:t>
            </w:r>
            <w:r w:rsidRPr="00DB2C81">
              <w:rPr>
                <w:rFonts w:eastAsia="Arial Unicode MS"/>
                <w:i/>
                <w:color w:val="000000"/>
                <w:kern w:val="2"/>
                <w:sz w:val="20"/>
                <w:szCs w:val="20"/>
                <w:lang w:eastAsia="zh-CN"/>
              </w:rPr>
              <w:t xml:space="preserve">graceful restart, </w:t>
            </w:r>
            <w:r w:rsidRPr="00DB2C81">
              <w:rPr>
                <w:rFonts w:eastAsia="Arial Unicode MS"/>
                <w:color w:val="000000"/>
                <w:kern w:val="2"/>
                <w:sz w:val="20"/>
                <w:szCs w:val="20"/>
                <w:lang w:eastAsia="zh-CN"/>
              </w:rPr>
              <w:t>IPv4 ir IPv6 BGP sesijos</w:t>
            </w:r>
            <w:r w:rsidR="00D55FFF" w:rsidRPr="00DB2C81">
              <w:rPr>
                <w:rFonts w:eastAsia="Arial Unicode MS"/>
                <w:color w:val="000000"/>
                <w:kern w:val="2"/>
                <w:sz w:val="20"/>
                <w:szCs w:val="20"/>
                <w:lang w:eastAsia="zh-CN"/>
              </w:rPr>
              <w:t>.</w:t>
            </w:r>
          </w:p>
        </w:tc>
        <w:tc>
          <w:tcPr>
            <w:tcW w:w="1986" w:type="dxa"/>
            <w:tcBorders>
              <w:left w:val="single" w:sz="4" w:space="0" w:color="000000"/>
              <w:bottom w:val="single" w:sz="4" w:space="0" w:color="000000"/>
              <w:right w:val="single" w:sz="4" w:space="0" w:color="000000"/>
            </w:tcBorders>
            <w:shd w:val="clear" w:color="auto" w:fill="auto"/>
          </w:tcPr>
          <w:p w14:paraId="0146077F" w14:textId="77777777" w:rsidR="007240AC" w:rsidRPr="00DB2C81" w:rsidRDefault="007240AC" w:rsidP="000339C2">
            <w:pPr>
              <w:suppressAutoHyphens/>
              <w:snapToGrid w:val="0"/>
              <w:jc w:val="center"/>
              <w:rPr>
                <w:rFonts w:eastAsia="Arial Unicode MS"/>
                <w:color w:val="FF0000"/>
                <w:kern w:val="2"/>
                <w:lang w:eastAsia="zh-CN"/>
              </w:rPr>
            </w:pPr>
          </w:p>
        </w:tc>
      </w:tr>
      <w:tr w:rsidR="009279C8" w:rsidRPr="00DB2C81" w14:paraId="6227FC56" w14:textId="77777777" w:rsidTr="002F65F0">
        <w:tblPrEx>
          <w:tblCellMar>
            <w:left w:w="30" w:type="dxa"/>
            <w:right w:w="30" w:type="dxa"/>
          </w:tblCellMar>
        </w:tblPrEx>
        <w:trPr>
          <w:trHeight w:val="278"/>
        </w:trPr>
        <w:tc>
          <w:tcPr>
            <w:tcW w:w="510" w:type="dxa"/>
            <w:tcBorders>
              <w:left w:val="single" w:sz="4" w:space="0" w:color="000000"/>
              <w:bottom w:val="single" w:sz="4" w:space="0" w:color="000000"/>
            </w:tcBorders>
            <w:shd w:val="clear" w:color="auto" w:fill="auto"/>
          </w:tcPr>
          <w:p w14:paraId="1668D429" w14:textId="77777777" w:rsidR="009279C8" w:rsidRPr="00DB2C81" w:rsidRDefault="009279C8" w:rsidP="000339C2">
            <w:pPr>
              <w:suppressAutoHyphens/>
              <w:snapToGrid w:val="0"/>
              <w:jc w:val="center"/>
              <w:rPr>
                <w:rFonts w:eastAsia="Arial Unicode MS"/>
                <w:kern w:val="2"/>
                <w:sz w:val="20"/>
                <w:szCs w:val="20"/>
                <w:lang w:eastAsia="zh-CN"/>
              </w:rPr>
            </w:pPr>
            <w:r w:rsidRPr="00DB2C81">
              <w:rPr>
                <w:rFonts w:eastAsia="Arial Unicode MS"/>
                <w:kern w:val="2"/>
                <w:sz w:val="20"/>
                <w:szCs w:val="20"/>
                <w:lang w:eastAsia="zh-CN"/>
              </w:rPr>
              <w:t>1.2</w:t>
            </w:r>
            <w:r w:rsidR="00D176AC" w:rsidRPr="00DB2C81">
              <w:rPr>
                <w:rFonts w:eastAsia="Arial Unicode MS"/>
                <w:kern w:val="2"/>
                <w:sz w:val="20"/>
                <w:szCs w:val="20"/>
                <w:lang w:eastAsia="zh-CN"/>
              </w:rPr>
              <w:t>3</w:t>
            </w:r>
          </w:p>
          <w:p w14:paraId="4E9FEE0E" w14:textId="77777777" w:rsidR="00D176AC" w:rsidRPr="00DB2C81" w:rsidRDefault="00D176AC" w:rsidP="000339C2">
            <w:pPr>
              <w:suppressAutoHyphens/>
              <w:snapToGrid w:val="0"/>
              <w:jc w:val="center"/>
              <w:rPr>
                <w:rFonts w:eastAsia="Arial Unicode MS"/>
                <w:kern w:val="2"/>
                <w:sz w:val="20"/>
                <w:szCs w:val="20"/>
                <w:lang w:eastAsia="zh-CN"/>
              </w:rPr>
            </w:pPr>
          </w:p>
        </w:tc>
        <w:tc>
          <w:tcPr>
            <w:tcW w:w="1640" w:type="dxa"/>
            <w:tcBorders>
              <w:left w:val="single" w:sz="4" w:space="0" w:color="000000"/>
              <w:bottom w:val="single" w:sz="4" w:space="0" w:color="000000"/>
            </w:tcBorders>
            <w:shd w:val="clear" w:color="auto" w:fill="auto"/>
          </w:tcPr>
          <w:p w14:paraId="687C5BA9" w14:textId="77777777" w:rsidR="009279C8" w:rsidRPr="00DB2C81" w:rsidRDefault="005367D0" w:rsidP="000339C2">
            <w:pPr>
              <w:suppressAutoHyphens/>
              <w:snapToGrid w:val="0"/>
              <w:jc w:val="center"/>
              <w:rPr>
                <w:rFonts w:eastAsia="Arial Unicode MS"/>
                <w:color w:val="000000"/>
                <w:kern w:val="2"/>
                <w:sz w:val="20"/>
                <w:szCs w:val="20"/>
                <w:lang w:eastAsia="zh-CN"/>
              </w:rPr>
            </w:pPr>
            <w:r w:rsidRPr="00DB2C81">
              <w:rPr>
                <w:rFonts w:eastAsia="Arial Unicode MS"/>
                <w:color w:val="000000"/>
                <w:kern w:val="2"/>
                <w:sz w:val="20"/>
                <w:szCs w:val="20"/>
                <w:lang w:eastAsia="zh-CN"/>
              </w:rPr>
              <w:t>Įvykių žurnalų kaupimas</w:t>
            </w:r>
          </w:p>
        </w:tc>
        <w:tc>
          <w:tcPr>
            <w:tcW w:w="5778" w:type="dxa"/>
            <w:tcBorders>
              <w:left w:val="single" w:sz="4" w:space="0" w:color="000000"/>
              <w:bottom w:val="single" w:sz="4" w:space="0" w:color="000000"/>
            </w:tcBorders>
            <w:shd w:val="clear" w:color="auto" w:fill="auto"/>
          </w:tcPr>
          <w:p w14:paraId="05D554AA" w14:textId="77777777" w:rsidR="009279C8" w:rsidRPr="00DB2C81" w:rsidRDefault="005367D0" w:rsidP="000339C2">
            <w:pPr>
              <w:suppressAutoHyphens/>
              <w:snapToGrid w:val="0"/>
              <w:jc w:val="center"/>
              <w:rPr>
                <w:rFonts w:eastAsia="Arial Unicode MS"/>
                <w:color w:val="000000"/>
                <w:kern w:val="2"/>
                <w:sz w:val="20"/>
                <w:szCs w:val="20"/>
                <w:lang w:eastAsia="zh-CN"/>
              </w:rPr>
            </w:pPr>
            <w:r w:rsidRPr="00DB2C81">
              <w:rPr>
                <w:rFonts w:eastAsia="Arial Unicode MS"/>
                <w:color w:val="000000"/>
                <w:kern w:val="2"/>
                <w:sz w:val="20"/>
                <w:szCs w:val="20"/>
                <w:lang w:eastAsia="zh-CN"/>
              </w:rPr>
              <w:t>Funkcionalumas  persiųsti įvykius į nuotolinį įvykių žurnalų kaupimui skirtą įrenginį.</w:t>
            </w:r>
          </w:p>
        </w:tc>
        <w:tc>
          <w:tcPr>
            <w:tcW w:w="1986" w:type="dxa"/>
            <w:tcBorders>
              <w:left w:val="single" w:sz="4" w:space="0" w:color="000000"/>
              <w:bottom w:val="single" w:sz="4" w:space="0" w:color="000000"/>
              <w:right w:val="single" w:sz="4" w:space="0" w:color="000000"/>
            </w:tcBorders>
            <w:shd w:val="clear" w:color="auto" w:fill="auto"/>
          </w:tcPr>
          <w:p w14:paraId="641DB14E" w14:textId="77777777" w:rsidR="009279C8" w:rsidRPr="00DB2C81" w:rsidRDefault="009279C8" w:rsidP="000339C2">
            <w:pPr>
              <w:suppressAutoHyphens/>
              <w:snapToGrid w:val="0"/>
              <w:jc w:val="center"/>
              <w:rPr>
                <w:rFonts w:eastAsia="Arial Unicode MS"/>
                <w:color w:val="FF0000"/>
                <w:kern w:val="2"/>
                <w:lang w:eastAsia="zh-CN"/>
              </w:rPr>
            </w:pPr>
          </w:p>
        </w:tc>
      </w:tr>
      <w:tr w:rsidR="008F4760" w:rsidRPr="00DB2C81" w14:paraId="71FAD742" w14:textId="77777777" w:rsidTr="002F65F0">
        <w:tblPrEx>
          <w:tblCellMar>
            <w:left w:w="30" w:type="dxa"/>
            <w:right w:w="30" w:type="dxa"/>
          </w:tblCellMar>
        </w:tblPrEx>
        <w:trPr>
          <w:trHeight w:val="278"/>
        </w:trPr>
        <w:tc>
          <w:tcPr>
            <w:tcW w:w="510" w:type="dxa"/>
            <w:tcBorders>
              <w:left w:val="single" w:sz="4" w:space="0" w:color="000000"/>
              <w:bottom w:val="single" w:sz="4" w:space="0" w:color="000000"/>
            </w:tcBorders>
            <w:shd w:val="clear" w:color="auto" w:fill="auto"/>
          </w:tcPr>
          <w:p w14:paraId="33086AE0" w14:textId="77777777" w:rsidR="008F4760" w:rsidRPr="00DB2C81" w:rsidRDefault="008F4760" w:rsidP="000339C2">
            <w:pPr>
              <w:suppressAutoHyphens/>
              <w:snapToGrid w:val="0"/>
              <w:jc w:val="center"/>
              <w:rPr>
                <w:rFonts w:eastAsia="Arial Unicode MS"/>
                <w:kern w:val="2"/>
                <w:lang w:eastAsia="zh-CN" w:bidi="hi-IN"/>
              </w:rPr>
            </w:pPr>
            <w:r w:rsidRPr="00DB2C81">
              <w:rPr>
                <w:rFonts w:eastAsia="Arial Unicode MS"/>
                <w:kern w:val="2"/>
                <w:sz w:val="20"/>
                <w:szCs w:val="20"/>
                <w:lang w:eastAsia="zh-CN"/>
              </w:rPr>
              <w:t>1.</w:t>
            </w:r>
            <w:r w:rsidR="00D17D43" w:rsidRPr="00DB2C81">
              <w:rPr>
                <w:rFonts w:eastAsia="Arial Unicode MS"/>
                <w:kern w:val="2"/>
                <w:sz w:val="20"/>
                <w:szCs w:val="20"/>
                <w:lang w:eastAsia="zh-CN"/>
              </w:rPr>
              <w:t>2</w:t>
            </w:r>
            <w:r w:rsidR="00D176AC" w:rsidRPr="00DB2C81">
              <w:rPr>
                <w:rFonts w:eastAsia="Arial Unicode MS"/>
                <w:kern w:val="2"/>
                <w:sz w:val="20"/>
                <w:szCs w:val="20"/>
                <w:lang w:eastAsia="zh-CN"/>
              </w:rPr>
              <w:t>4</w:t>
            </w:r>
          </w:p>
        </w:tc>
        <w:tc>
          <w:tcPr>
            <w:tcW w:w="1640" w:type="dxa"/>
            <w:tcBorders>
              <w:left w:val="single" w:sz="4" w:space="0" w:color="000000"/>
              <w:bottom w:val="single" w:sz="4" w:space="0" w:color="000000"/>
            </w:tcBorders>
            <w:shd w:val="clear" w:color="auto" w:fill="auto"/>
          </w:tcPr>
          <w:p w14:paraId="64F8E1F9" w14:textId="77777777" w:rsidR="008F4760" w:rsidRPr="00DB2C81" w:rsidRDefault="008F4760" w:rsidP="000339C2">
            <w:pPr>
              <w:suppressAutoHyphens/>
              <w:snapToGrid w:val="0"/>
              <w:jc w:val="center"/>
              <w:rPr>
                <w:rFonts w:eastAsia="Arial Unicode MS"/>
                <w:kern w:val="2"/>
                <w:lang w:eastAsia="zh-CN" w:bidi="hi-IN"/>
              </w:rPr>
            </w:pPr>
            <w:r w:rsidRPr="00DB2C81">
              <w:rPr>
                <w:rFonts w:eastAsia="Arial Unicode MS"/>
                <w:color w:val="000000"/>
                <w:kern w:val="2"/>
                <w:sz w:val="20"/>
                <w:szCs w:val="20"/>
                <w:lang w:eastAsia="zh-CN"/>
              </w:rPr>
              <w:t>Tinklo paketų turinio išsaugojimas</w:t>
            </w:r>
          </w:p>
        </w:tc>
        <w:tc>
          <w:tcPr>
            <w:tcW w:w="5778" w:type="dxa"/>
            <w:tcBorders>
              <w:left w:val="single" w:sz="4" w:space="0" w:color="000000"/>
              <w:bottom w:val="single" w:sz="4" w:space="0" w:color="000000"/>
            </w:tcBorders>
            <w:shd w:val="clear" w:color="auto" w:fill="auto"/>
          </w:tcPr>
          <w:p w14:paraId="3B01FC0D" w14:textId="77777777" w:rsidR="003F7181" w:rsidRPr="00DB2C81" w:rsidRDefault="008F4760" w:rsidP="000339C2">
            <w:pPr>
              <w:suppressAutoHyphens/>
              <w:snapToGrid w:val="0"/>
              <w:jc w:val="center"/>
              <w:rPr>
                <w:rFonts w:eastAsia="Arial Unicode MS"/>
                <w:color w:val="000000"/>
                <w:kern w:val="2"/>
                <w:sz w:val="20"/>
                <w:szCs w:val="20"/>
                <w:lang w:eastAsia="zh-CN"/>
              </w:rPr>
            </w:pPr>
            <w:r w:rsidRPr="00DB2C81">
              <w:rPr>
                <w:rFonts w:eastAsia="Arial Unicode MS"/>
                <w:color w:val="000000"/>
                <w:kern w:val="2"/>
                <w:sz w:val="20"/>
                <w:szCs w:val="20"/>
                <w:lang w:eastAsia="zh-CN"/>
              </w:rPr>
              <w:t>Gebėjimas išsaugoti tinklo paketo turinį susijusį su atpažinta IPS/IDS taisykle</w:t>
            </w:r>
            <w:r w:rsidR="00D55FFF" w:rsidRPr="00DB2C81">
              <w:rPr>
                <w:rFonts w:eastAsia="Arial Unicode MS"/>
                <w:color w:val="000000"/>
                <w:kern w:val="2"/>
                <w:sz w:val="20"/>
                <w:szCs w:val="20"/>
                <w:lang w:eastAsia="zh-CN"/>
              </w:rPr>
              <w:t>.</w:t>
            </w:r>
          </w:p>
        </w:tc>
        <w:tc>
          <w:tcPr>
            <w:tcW w:w="1986" w:type="dxa"/>
            <w:tcBorders>
              <w:left w:val="single" w:sz="4" w:space="0" w:color="000000"/>
              <w:bottom w:val="single" w:sz="4" w:space="0" w:color="000000"/>
              <w:right w:val="single" w:sz="4" w:space="0" w:color="000000"/>
            </w:tcBorders>
            <w:shd w:val="clear" w:color="auto" w:fill="auto"/>
          </w:tcPr>
          <w:p w14:paraId="562F5C75" w14:textId="77777777" w:rsidR="008F4760" w:rsidRPr="00DB2C81" w:rsidRDefault="008F4760" w:rsidP="000339C2">
            <w:pPr>
              <w:suppressAutoHyphens/>
              <w:snapToGrid w:val="0"/>
              <w:jc w:val="center"/>
              <w:rPr>
                <w:rFonts w:eastAsia="Arial Unicode MS"/>
                <w:color w:val="FF0000"/>
                <w:kern w:val="2"/>
                <w:lang w:eastAsia="zh-CN"/>
              </w:rPr>
            </w:pPr>
          </w:p>
        </w:tc>
      </w:tr>
      <w:tr w:rsidR="008F4760" w:rsidRPr="00DB2C81" w14:paraId="54BB068B" w14:textId="77777777" w:rsidTr="002F65F0">
        <w:tblPrEx>
          <w:tblCellMar>
            <w:left w:w="30" w:type="dxa"/>
            <w:right w:w="30" w:type="dxa"/>
          </w:tblCellMar>
        </w:tblPrEx>
        <w:trPr>
          <w:trHeight w:val="278"/>
        </w:trPr>
        <w:tc>
          <w:tcPr>
            <w:tcW w:w="510" w:type="dxa"/>
            <w:tcBorders>
              <w:left w:val="single" w:sz="4" w:space="0" w:color="000000"/>
              <w:bottom w:val="single" w:sz="4" w:space="0" w:color="000000"/>
            </w:tcBorders>
            <w:shd w:val="clear" w:color="auto" w:fill="auto"/>
          </w:tcPr>
          <w:p w14:paraId="3F20E840" w14:textId="77777777" w:rsidR="008F4760" w:rsidRPr="00DB2C81" w:rsidRDefault="008F4760" w:rsidP="000339C2">
            <w:pPr>
              <w:suppressAutoHyphens/>
              <w:snapToGrid w:val="0"/>
              <w:jc w:val="center"/>
              <w:rPr>
                <w:rFonts w:eastAsia="Arial Unicode MS"/>
                <w:kern w:val="2"/>
                <w:lang w:eastAsia="zh-CN" w:bidi="hi-IN"/>
              </w:rPr>
            </w:pPr>
            <w:r w:rsidRPr="00DB2C81">
              <w:rPr>
                <w:rFonts w:eastAsia="Arial Unicode MS"/>
                <w:kern w:val="2"/>
                <w:sz w:val="20"/>
                <w:szCs w:val="20"/>
                <w:lang w:eastAsia="zh-CN"/>
              </w:rPr>
              <w:t>1.</w:t>
            </w:r>
            <w:r w:rsidR="00D17D43" w:rsidRPr="00DB2C81">
              <w:rPr>
                <w:rFonts w:eastAsia="Arial Unicode MS"/>
                <w:kern w:val="2"/>
                <w:sz w:val="20"/>
                <w:szCs w:val="20"/>
                <w:lang w:eastAsia="zh-CN"/>
              </w:rPr>
              <w:t>2</w:t>
            </w:r>
            <w:r w:rsidR="00D176AC" w:rsidRPr="00DB2C81">
              <w:rPr>
                <w:rFonts w:eastAsia="Arial Unicode MS"/>
                <w:kern w:val="2"/>
                <w:sz w:val="20"/>
                <w:szCs w:val="20"/>
                <w:lang w:eastAsia="zh-CN"/>
              </w:rPr>
              <w:t>5</w:t>
            </w:r>
          </w:p>
        </w:tc>
        <w:tc>
          <w:tcPr>
            <w:tcW w:w="1640" w:type="dxa"/>
            <w:tcBorders>
              <w:left w:val="single" w:sz="4" w:space="0" w:color="000000"/>
              <w:bottom w:val="single" w:sz="4" w:space="0" w:color="000000"/>
            </w:tcBorders>
            <w:shd w:val="clear" w:color="auto" w:fill="auto"/>
          </w:tcPr>
          <w:p w14:paraId="6C7AC107" w14:textId="77777777" w:rsidR="008F4760" w:rsidRPr="00DB2C81" w:rsidRDefault="008F4760" w:rsidP="000339C2">
            <w:pPr>
              <w:suppressAutoHyphens/>
              <w:snapToGrid w:val="0"/>
              <w:jc w:val="center"/>
              <w:rPr>
                <w:rFonts w:eastAsia="Arial Unicode MS"/>
                <w:kern w:val="2"/>
                <w:lang w:eastAsia="zh-CN" w:bidi="hi-IN"/>
              </w:rPr>
            </w:pPr>
            <w:r w:rsidRPr="00DB2C81">
              <w:rPr>
                <w:rFonts w:eastAsia="Arial Unicode MS"/>
                <w:color w:val="000000"/>
                <w:kern w:val="2"/>
                <w:sz w:val="20"/>
                <w:szCs w:val="20"/>
                <w:lang w:eastAsia="zh-CN"/>
              </w:rPr>
              <w:t xml:space="preserve">Visų tinklo srautų informacijos (angl. </w:t>
            </w:r>
            <w:r w:rsidRPr="00DB2C81">
              <w:rPr>
                <w:rFonts w:eastAsia="Arial Unicode MS"/>
                <w:i/>
                <w:iCs/>
                <w:color w:val="000000"/>
                <w:kern w:val="2"/>
                <w:sz w:val="20"/>
                <w:szCs w:val="20"/>
                <w:lang w:eastAsia="zh-CN"/>
              </w:rPr>
              <w:t>flow)</w:t>
            </w:r>
            <w:r w:rsidRPr="00DB2C81">
              <w:rPr>
                <w:rFonts w:eastAsia="Arial Unicode MS"/>
                <w:color w:val="000000"/>
                <w:kern w:val="2"/>
                <w:sz w:val="20"/>
                <w:szCs w:val="20"/>
                <w:lang w:eastAsia="zh-CN"/>
              </w:rPr>
              <w:t xml:space="preserve"> išsaugojimas</w:t>
            </w:r>
          </w:p>
        </w:tc>
        <w:tc>
          <w:tcPr>
            <w:tcW w:w="5778" w:type="dxa"/>
            <w:tcBorders>
              <w:left w:val="single" w:sz="4" w:space="0" w:color="000000"/>
              <w:bottom w:val="single" w:sz="4" w:space="0" w:color="000000"/>
            </w:tcBorders>
            <w:shd w:val="clear" w:color="auto" w:fill="auto"/>
          </w:tcPr>
          <w:p w14:paraId="3C4C2B52" w14:textId="77777777" w:rsidR="008F4760" w:rsidRPr="00DB2C81" w:rsidRDefault="008F4760" w:rsidP="000339C2">
            <w:pPr>
              <w:suppressAutoHyphens/>
              <w:snapToGrid w:val="0"/>
              <w:jc w:val="center"/>
              <w:rPr>
                <w:rFonts w:eastAsia="Arial Unicode MS"/>
                <w:kern w:val="2"/>
                <w:lang w:eastAsia="zh-CN" w:bidi="hi-IN"/>
              </w:rPr>
            </w:pPr>
            <w:r w:rsidRPr="00DB2C81">
              <w:rPr>
                <w:rFonts w:eastAsia="Arial Unicode MS"/>
                <w:color w:val="000000"/>
                <w:kern w:val="2"/>
                <w:sz w:val="20"/>
                <w:szCs w:val="20"/>
                <w:lang w:eastAsia="zh-CN"/>
              </w:rPr>
              <w:t>Gebėjimas išsaugoti visų įrenginio apdorotų tinklo srautų informaciją (šaltinio/gavėjo IP adresas, TCP/UDP portai, sesijos pradžios laikas)</w:t>
            </w:r>
            <w:r w:rsidR="00D55FFF" w:rsidRPr="00DB2C81">
              <w:rPr>
                <w:rFonts w:eastAsia="Arial Unicode MS"/>
                <w:color w:val="000000"/>
                <w:kern w:val="2"/>
                <w:sz w:val="20"/>
                <w:szCs w:val="20"/>
                <w:lang w:eastAsia="zh-CN"/>
              </w:rPr>
              <w:t>.</w:t>
            </w:r>
          </w:p>
        </w:tc>
        <w:tc>
          <w:tcPr>
            <w:tcW w:w="1986" w:type="dxa"/>
            <w:tcBorders>
              <w:left w:val="single" w:sz="4" w:space="0" w:color="000000"/>
              <w:bottom w:val="single" w:sz="4" w:space="0" w:color="000000"/>
              <w:right w:val="single" w:sz="4" w:space="0" w:color="000000"/>
            </w:tcBorders>
            <w:shd w:val="clear" w:color="auto" w:fill="auto"/>
          </w:tcPr>
          <w:p w14:paraId="5126B358" w14:textId="77777777" w:rsidR="008F4760" w:rsidRPr="00DB2C81" w:rsidRDefault="008F4760" w:rsidP="000339C2">
            <w:pPr>
              <w:suppressAutoHyphens/>
              <w:snapToGrid w:val="0"/>
              <w:jc w:val="center"/>
              <w:rPr>
                <w:rFonts w:eastAsia="Arial Unicode MS"/>
                <w:color w:val="FF0000"/>
                <w:kern w:val="2"/>
                <w:lang w:eastAsia="zh-CN"/>
              </w:rPr>
            </w:pPr>
          </w:p>
        </w:tc>
      </w:tr>
      <w:tr w:rsidR="008F4760" w:rsidRPr="00DB2C81" w14:paraId="6BDABA75" w14:textId="77777777" w:rsidTr="002F65F0">
        <w:tblPrEx>
          <w:tblCellMar>
            <w:left w:w="30" w:type="dxa"/>
            <w:right w:w="30" w:type="dxa"/>
          </w:tblCellMar>
        </w:tblPrEx>
        <w:trPr>
          <w:cantSplit/>
          <w:trHeight w:val="278"/>
        </w:trPr>
        <w:tc>
          <w:tcPr>
            <w:tcW w:w="510" w:type="dxa"/>
            <w:tcBorders>
              <w:top w:val="single" w:sz="4" w:space="0" w:color="000000"/>
              <w:left w:val="single" w:sz="4" w:space="0" w:color="000000"/>
              <w:bottom w:val="single" w:sz="4" w:space="0" w:color="000000"/>
            </w:tcBorders>
            <w:shd w:val="clear" w:color="auto" w:fill="auto"/>
          </w:tcPr>
          <w:p w14:paraId="25F6D897"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rFonts w:eastAsia="Arial Unicode MS"/>
                <w:color w:val="000000"/>
                <w:kern w:val="2"/>
                <w:sz w:val="20"/>
                <w:lang w:eastAsia="zh-CN"/>
              </w:rPr>
              <w:t>1.</w:t>
            </w:r>
            <w:r w:rsidR="00D17D43" w:rsidRPr="00DB2C81">
              <w:rPr>
                <w:rFonts w:eastAsia="Arial Unicode MS"/>
                <w:color w:val="000000"/>
                <w:kern w:val="2"/>
                <w:sz w:val="20"/>
                <w:lang w:eastAsia="zh-CN"/>
              </w:rPr>
              <w:t>2</w:t>
            </w:r>
            <w:r w:rsidR="00D176AC" w:rsidRPr="00DB2C81">
              <w:rPr>
                <w:rFonts w:eastAsia="Arial Unicode MS"/>
                <w:color w:val="000000"/>
                <w:kern w:val="2"/>
                <w:sz w:val="20"/>
                <w:lang w:eastAsia="zh-CN"/>
              </w:rPr>
              <w:t>6</w:t>
            </w:r>
          </w:p>
        </w:tc>
        <w:tc>
          <w:tcPr>
            <w:tcW w:w="1640" w:type="dxa"/>
            <w:tcBorders>
              <w:top w:val="single" w:sz="4" w:space="0" w:color="000000"/>
              <w:left w:val="single" w:sz="4" w:space="0" w:color="000000"/>
              <w:bottom w:val="single" w:sz="4" w:space="0" w:color="000000"/>
            </w:tcBorders>
            <w:shd w:val="clear" w:color="auto" w:fill="auto"/>
          </w:tcPr>
          <w:p w14:paraId="09DFE762"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rFonts w:eastAsia="Arial Unicode MS"/>
                <w:color w:val="000000"/>
                <w:kern w:val="2"/>
                <w:sz w:val="20"/>
                <w:lang w:eastAsia="zh-CN"/>
              </w:rPr>
              <w:t>Stebėjimo protokolai</w:t>
            </w:r>
          </w:p>
        </w:tc>
        <w:tc>
          <w:tcPr>
            <w:tcW w:w="5778" w:type="dxa"/>
            <w:tcBorders>
              <w:top w:val="single" w:sz="4" w:space="0" w:color="000000"/>
              <w:left w:val="single" w:sz="4" w:space="0" w:color="000000"/>
              <w:bottom w:val="single" w:sz="4" w:space="0" w:color="000000"/>
            </w:tcBorders>
            <w:shd w:val="clear" w:color="auto" w:fill="auto"/>
          </w:tcPr>
          <w:p w14:paraId="6DBC5BDD" w14:textId="77777777" w:rsidR="008F4760" w:rsidRPr="00DB2C81" w:rsidRDefault="008F4760" w:rsidP="000339C2">
            <w:pPr>
              <w:suppressAutoHyphens/>
              <w:snapToGrid w:val="0"/>
              <w:jc w:val="center"/>
              <w:rPr>
                <w:rFonts w:eastAsia="Arial Unicode MS"/>
                <w:kern w:val="2"/>
                <w:lang w:eastAsia="zh-CN" w:bidi="hi-IN"/>
              </w:rPr>
            </w:pPr>
            <w:r w:rsidRPr="00DB2C81">
              <w:rPr>
                <w:rFonts w:eastAsia="Arial Unicode MS"/>
                <w:bCs/>
                <w:color w:val="000000"/>
                <w:kern w:val="2"/>
                <w:sz w:val="20"/>
                <w:lang w:eastAsia="zh-CN"/>
              </w:rPr>
              <w:t>Bent SNMP</w:t>
            </w:r>
            <w:r w:rsidR="008F5778" w:rsidRPr="00DB2C81">
              <w:rPr>
                <w:rFonts w:eastAsia="Arial Unicode MS"/>
                <w:bCs/>
                <w:color w:val="000000"/>
                <w:kern w:val="2"/>
                <w:sz w:val="20"/>
                <w:lang w:eastAsia="zh-CN"/>
              </w:rPr>
              <w:t>v2 ir SNMPv3.</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14:paraId="6E1D0F24" w14:textId="77777777" w:rsidR="008F4760" w:rsidRPr="00DB2C81" w:rsidRDefault="008F4760" w:rsidP="000339C2">
            <w:pPr>
              <w:widowControl w:val="0"/>
              <w:suppressAutoHyphens/>
              <w:snapToGrid w:val="0"/>
              <w:spacing w:after="20"/>
              <w:jc w:val="center"/>
              <w:rPr>
                <w:rFonts w:eastAsia="Arial Unicode MS"/>
                <w:color w:val="000000"/>
                <w:kern w:val="2"/>
                <w:sz w:val="20"/>
                <w:lang w:eastAsia="zh-CN"/>
              </w:rPr>
            </w:pPr>
          </w:p>
        </w:tc>
      </w:tr>
      <w:tr w:rsidR="001E1612" w:rsidRPr="00DB2C81" w14:paraId="31AC3278" w14:textId="77777777" w:rsidTr="002F65F0">
        <w:tblPrEx>
          <w:tblCellMar>
            <w:left w:w="30" w:type="dxa"/>
            <w:right w:w="30" w:type="dxa"/>
          </w:tblCellMar>
        </w:tblPrEx>
        <w:trPr>
          <w:cantSplit/>
          <w:trHeight w:val="278"/>
        </w:trPr>
        <w:tc>
          <w:tcPr>
            <w:tcW w:w="510" w:type="dxa"/>
            <w:tcBorders>
              <w:top w:val="single" w:sz="4" w:space="0" w:color="000000"/>
              <w:left w:val="single" w:sz="4" w:space="0" w:color="000000"/>
              <w:bottom w:val="single" w:sz="4" w:space="0" w:color="000000"/>
            </w:tcBorders>
            <w:shd w:val="clear" w:color="auto" w:fill="auto"/>
          </w:tcPr>
          <w:p w14:paraId="41300760" w14:textId="77777777" w:rsidR="001E1612" w:rsidRPr="00DB2C81" w:rsidRDefault="001E1612" w:rsidP="000339C2">
            <w:pPr>
              <w:widowControl w:val="0"/>
              <w:suppressAutoHyphens/>
              <w:snapToGrid w:val="0"/>
              <w:spacing w:after="20"/>
              <w:jc w:val="center"/>
              <w:rPr>
                <w:rFonts w:eastAsia="Arial Unicode MS"/>
                <w:color w:val="000000"/>
                <w:kern w:val="2"/>
                <w:sz w:val="20"/>
                <w:lang w:eastAsia="zh-CN"/>
              </w:rPr>
            </w:pPr>
            <w:r w:rsidRPr="00DB2C81">
              <w:rPr>
                <w:rFonts w:eastAsia="Arial Unicode MS"/>
                <w:color w:val="000000"/>
                <w:kern w:val="2"/>
                <w:sz w:val="20"/>
                <w:lang w:eastAsia="zh-CN"/>
              </w:rPr>
              <w:t>1.2</w:t>
            </w:r>
            <w:r w:rsidR="00D176AC" w:rsidRPr="00DB2C81">
              <w:rPr>
                <w:rFonts w:eastAsia="Arial Unicode MS"/>
                <w:color w:val="000000"/>
                <w:kern w:val="2"/>
                <w:sz w:val="20"/>
                <w:lang w:eastAsia="zh-CN"/>
              </w:rPr>
              <w:t>7</w:t>
            </w:r>
          </w:p>
        </w:tc>
        <w:tc>
          <w:tcPr>
            <w:tcW w:w="1640" w:type="dxa"/>
            <w:tcBorders>
              <w:top w:val="single" w:sz="4" w:space="0" w:color="000000"/>
              <w:left w:val="single" w:sz="4" w:space="0" w:color="000000"/>
              <w:bottom w:val="single" w:sz="4" w:space="0" w:color="000000"/>
            </w:tcBorders>
            <w:shd w:val="clear" w:color="auto" w:fill="auto"/>
          </w:tcPr>
          <w:p w14:paraId="6A97C4DD" w14:textId="7E966387" w:rsidR="001E1612" w:rsidRPr="00DB2C81" w:rsidRDefault="00AE5CB1" w:rsidP="000339C2">
            <w:pPr>
              <w:widowControl w:val="0"/>
              <w:suppressAutoHyphens/>
              <w:snapToGrid w:val="0"/>
              <w:spacing w:after="20"/>
              <w:jc w:val="center"/>
              <w:rPr>
                <w:rFonts w:eastAsia="Arial Unicode MS"/>
                <w:color w:val="000000"/>
                <w:kern w:val="2"/>
                <w:sz w:val="20"/>
                <w:lang w:eastAsia="zh-CN"/>
              </w:rPr>
            </w:pPr>
            <w:r w:rsidRPr="00DB2C81">
              <w:rPr>
                <w:rFonts w:eastAsia="Arial Unicode MS"/>
                <w:color w:val="000000"/>
                <w:kern w:val="2"/>
                <w:sz w:val="20"/>
                <w:lang w:eastAsia="zh-CN"/>
              </w:rPr>
              <w:t>Tinklo srauto QoS</w:t>
            </w:r>
          </w:p>
        </w:tc>
        <w:tc>
          <w:tcPr>
            <w:tcW w:w="5778" w:type="dxa"/>
            <w:tcBorders>
              <w:top w:val="single" w:sz="4" w:space="0" w:color="000000"/>
              <w:left w:val="single" w:sz="4" w:space="0" w:color="000000"/>
              <w:bottom w:val="single" w:sz="4" w:space="0" w:color="000000"/>
            </w:tcBorders>
            <w:shd w:val="clear" w:color="auto" w:fill="auto"/>
          </w:tcPr>
          <w:p w14:paraId="5B684E11" w14:textId="77777777" w:rsidR="001E1612" w:rsidRPr="00DB2C81" w:rsidRDefault="00AE5CB1" w:rsidP="000339C2">
            <w:pPr>
              <w:suppressAutoHyphens/>
              <w:snapToGrid w:val="0"/>
              <w:jc w:val="center"/>
              <w:rPr>
                <w:rFonts w:eastAsia="Arial Unicode MS"/>
                <w:color w:val="000000"/>
                <w:kern w:val="2"/>
                <w:sz w:val="20"/>
                <w:lang w:eastAsia="zh-CN"/>
              </w:rPr>
            </w:pPr>
            <w:r w:rsidRPr="00DB2C81">
              <w:rPr>
                <w:rFonts w:eastAsia="Arial Unicode MS"/>
                <w:color w:val="000000"/>
                <w:kern w:val="2"/>
                <w:sz w:val="20"/>
                <w:lang w:val="en-US" w:eastAsia="zh-CN"/>
              </w:rPr>
              <w:t xml:space="preserve">QoS funkcionalumas pagal nurodytą srauto taisyklę (angl. </w:t>
            </w:r>
            <w:r w:rsidRPr="00DB2C81">
              <w:rPr>
                <w:rFonts w:eastAsia="Arial Unicode MS"/>
                <w:i/>
                <w:color w:val="000000"/>
                <w:kern w:val="2"/>
                <w:sz w:val="20"/>
                <w:lang w:val="en-US" w:eastAsia="zh-CN"/>
              </w:rPr>
              <w:t>policy</w:t>
            </w:r>
            <w:r w:rsidRPr="00DB2C81">
              <w:rPr>
                <w:rFonts w:eastAsia="Arial Unicode MS"/>
                <w:color w:val="000000"/>
                <w:kern w:val="2"/>
                <w:sz w:val="20"/>
                <w:lang w:val="en-US" w:eastAsia="zh-CN"/>
              </w:rPr>
              <w:t>)</w:t>
            </w:r>
            <w:r w:rsidR="00F57F56" w:rsidRPr="00DB2C81">
              <w:rPr>
                <w:rFonts w:eastAsia="Arial Unicode MS"/>
                <w:color w:val="000000"/>
                <w:kern w:val="2"/>
                <w:sz w:val="20"/>
                <w:lang w:val="en-US" w:eastAsia="zh-CN"/>
              </w:rPr>
              <w:t xml:space="preserve"> ir pagal atpažintą tinkle program (angl. </w:t>
            </w:r>
            <w:r w:rsidR="00F57F56" w:rsidRPr="00DB2C81">
              <w:rPr>
                <w:rFonts w:eastAsia="Arial Unicode MS"/>
                <w:i/>
                <w:color w:val="000000"/>
                <w:kern w:val="2"/>
                <w:sz w:val="20"/>
                <w:lang w:val="en-US" w:eastAsia="zh-CN"/>
              </w:rPr>
              <w:t>application</w:t>
            </w:r>
            <w:r w:rsidR="00F57F56" w:rsidRPr="00DB2C81">
              <w:rPr>
                <w:rFonts w:eastAsia="Arial Unicode MS"/>
                <w:color w:val="000000"/>
                <w:kern w:val="2"/>
                <w:sz w:val="20"/>
                <w:lang w:val="en-US" w:eastAsia="zh-CN"/>
              </w:rPr>
              <w:t>).</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14:paraId="4B87BEB6" w14:textId="77777777" w:rsidR="001E1612" w:rsidRPr="00DB2C81" w:rsidRDefault="001E1612" w:rsidP="000339C2">
            <w:pPr>
              <w:widowControl w:val="0"/>
              <w:suppressAutoHyphens/>
              <w:snapToGrid w:val="0"/>
              <w:spacing w:after="20"/>
              <w:jc w:val="center"/>
              <w:rPr>
                <w:rFonts w:eastAsia="Arial Unicode MS"/>
                <w:color w:val="000000"/>
                <w:kern w:val="2"/>
                <w:sz w:val="20"/>
                <w:lang w:eastAsia="zh-CN"/>
              </w:rPr>
            </w:pPr>
          </w:p>
        </w:tc>
      </w:tr>
      <w:tr w:rsidR="008F4760" w:rsidRPr="00DB2C81" w14:paraId="33BD321E" w14:textId="77777777" w:rsidTr="002F65F0">
        <w:tblPrEx>
          <w:tblCellMar>
            <w:left w:w="30" w:type="dxa"/>
            <w:right w:w="30" w:type="dxa"/>
          </w:tblCellMar>
        </w:tblPrEx>
        <w:trPr>
          <w:cantSplit/>
          <w:trHeight w:val="278"/>
        </w:trPr>
        <w:tc>
          <w:tcPr>
            <w:tcW w:w="510" w:type="dxa"/>
            <w:tcBorders>
              <w:top w:val="single" w:sz="4" w:space="0" w:color="000000"/>
              <w:left w:val="single" w:sz="4" w:space="0" w:color="000000"/>
              <w:bottom w:val="single" w:sz="4" w:space="0" w:color="000000"/>
            </w:tcBorders>
            <w:shd w:val="clear" w:color="auto" w:fill="auto"/>
          </w:tcPr>
          <w:p w14:paraId="36190414"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rFonts w:eastAsia="Arial Unicode MS"/>
                <w:color w:val="000000"/>
                <w:kern w:val="2"/>
                <w:sz w:val="20"/>
                <w:lang w:eastAsia="zh-CN"/>
              </w:rPr>
              <w:t>1.</w:t>
            </w:r>
            <w:r w:rsidR="001E1612" w:rsidRPr="00DB2C81">
              <w:rPr>
                <w:rFonts w:eastAsia="Arial Unicode MS"/>
                <w:color w:val="000000"/>
                <w:kern w:val="2"/>
                <w:sz w:val="20"/>
                <w:lang w:eastAsia="zh-CN"/>
              </w:rPr>
              <w:t>2</w:t>
            </w:r>
            <w:r w:rsidR="00D176AC" w:rsidRPr="00DB2C81">
              <w:rPr>
                <w:rFonts w:eastAsia="Arial Unicode MS"/>
                <w:color w:val="000000"/>
                <w:kern w:val="2"/>
                <w:sz w:val="20"/>
                <w:lang w:eastAsia="zh-CN"/>
              </w:rPr>
              <w:t>8</w:t>
            </w:r>
          </w:p>
        </w:tc>
        <w:tc>
          <w:tcPr>
            <w:tcW w:w="1640" w:type="dxa"/>
            <w:tcBorders>
              <w:top w:val="single" w:sz="4" w:space="0" w:color="000000"/>
              <w:left w:val="single" w:sz="4" w:space="0" w:color="000000"/>
              <w:bottom w:val="single" w:sz="4" w:space="0" w:color="000000"/>
            </w:tcBorders>
            <w:shd w:val="clear" w:color="auto" w:fill="auto"/>
          </w:tcPr>
          <w:p w14:paraId="78BE4EFA"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rFonts w:eastAsia="Arial Unicode MS"/>
                <w:color w:val="000000"/>
                <w:kern w:val="2"/>
                <w:sz w:val="20"/>
                <w:lang w:eastAsia="zh-CN"/>
              </w:rPr>
              <w:t>Valdymo sąsaja</w:t>
            </w:r>
          </w:p>
        </w:tc>
        <w:tc>
          <w:tcPr>
            <w:tcW w:w="5778" w:type="dxa"/>
            <w:tcBorders>
              <w:top w:val="single" w:sz="4" w:space="0" w:color="000000"/>
              <w:left w:val="single" w:sz="4" w:space="0" w:color="000000"/>
              <w:bottom w:val="single" w:sz="4" w:space="0" w:color="000000"/>
            </w:tcBorders>
            <w:shd w:val="clear" w:color="auto" w:fill="auto"/>
          </w:tcPr>
          <w:p w14:paraId="37E8B340" w14:textId="77777777" w:rsidR="000D1101" w:rsidRPr="00DB2C81" w:rsidRDefault="008F4760" w:rsidP="000339C2">
            <w:pPr>
              <w:suppressAutoHyphens/>
              <w:snapToGrid w:val="0"/>
              <w:jc w:val="center"/>
              <w:rPr>
                <w:rFonts w:eastAsia="Arial Unicode MS"/>
                <w:color w:val="000000"/>
                <w:kern w:val="2"/>
                <w:sz w:val="20"/>
                <w:lang w:eastAsia="zh-CN"/>
              </w:rPr>
            </w:pPr>
            <w:r w:rsidRPr="00DB2C81">
              <w:rPr>
                <w:rFonts w:eastAsia="Arial Unicode MS"/>
                <w:color w:val="000000"/>
                <w:kern w:val="2"/>
                <w:sz w:val="20"/>
                <w:lang w:eastAsia="zh-CN"/>
              </w:rPr>
              <w:t>Bent WEB sąsaja veikianti HTTPS protokolu.</w:t>
            </w:r>
          </w:p>
          <w:p w14:paraId="75315D69" w14:textId="77777777" w:rsidR="008F4760" w:rsidRPr="00DB2C81" w:rsidRDefault="000D1101" w:rsidP="000339C2">
            <w:pPr>
              <w:suppressAutoHyphens/>
              <w:snapToGrid w:val="0"/>
              <w:jc w:val="center"/>
              <w:rPr>
                <w:rFonts w:eastAsia="Arial Unicode MS"/>
                <w:color w:val="000000"/>
                <w:kern w:val="2"/>
                <w:sz w:val="20"/>
                <w:lang w:eastAsia="zh-CN"/>
              </w:rPr>
            </w:pPr>
            <w:r w:rsidRPr="00DB2C81">
              <w:rPr>
                <w:rFonts w:eastAsia="Arial Unicode MS"/>
                <w:color w:val="000000"/>
                <w:kern w:val="2"/>
                <w:sz w:val="20"/>
                <w:lang w:eastAsia="zh-CN"/>
              </w:rPr>
              <w:t xml:space="preserve">Per </w:t>
            </w:r>
            <w:r w:rsidR="009279C8" w:rsidRPr="00DB2C81">
              <w:rPr>
                <w:rFonts w:eastAsia="Arial Unicode MS"/>
                <w:color w:val="000000"/>
                <w:kern w:val="2"/>
                <w:sz w:val="20"/>
                <w:lang w:eastAsia="zh-CN"/>
              </w:rPr>
              <w:t xml:space="preserve">įrenginio (nenaudojant atskiro valdymo serverio) </w:t>
            </w:r>
            <w:r w:rsidRPr="00DB2C81">
              <w:rPr>
                <w:rFonts w:eastAsia="Arial Unicode MS"/>
                <w:color w:val="000000"/>
                <w:kern w:val="2"/>
                <w:sz w:val="20"/>
                <w:lang w:eastAsia="zh-CN"/>
              </w:rPr>
              <w:t>WEB sąsają turi būti galimas pilnas įrenginio konfigūravimas</w:t>
            </w:r>
            <w:r w:rsidR="006C6BE0" w:rsidRPr="00DB2C81">
              <w:rPr>
                <w:rFonts w:eastAsia="Arial Unicode MS"/>
                <w:color w:val="000000"/>
                <w:kern w:val="2"/>
                <w:sz w:val="20"/>
                <w:lang w:eastAsia="zh-CN"/>
              </w:rPr>
              <w:t xml:space="preserve"> ir valdymas</w:t>
            </w:r>
            <w:r w:rsidRPr="00DB2C81">
              <w:rPr>
                <w:rFonts w:eastAsia="Arial Unicode MS"/>
                <w:color w:val="000000"/>
                <w:kern w:val="2"/>
                <w:sz w:val="20"/>
                <w:lang w:eastAsia="zh-CN"/>
              </w:rPr>
              <w:t xml:space="preserve"> (tinklo parametrai, IPS/IDS taisyklės</w:t>
            </w:r>
            <w:r w:rsidR="00B20CAD" w:rsidRPr="00DB2C81">
              <w:rPr>
                <w:rFonts w:eastAsia="Arial Unicode MS"/>
                <w:color w:val="000000"/>
                <w:kern w:val="2"/>
                <w:sz w:val="20"/>
                <w:lang w:eastAsia="zh-CN"/>
              </w:rPr>
              <w:t xml:space="preserve"> ir kt.)</w:t>
            </w:r>
            <w:r w:rsidR="00275541" w:rsidRPr="00DB2C81">
              <w:rPr>
                <w:rFonts w:eastAsia="Arial Unicode MS"/>
                <w:color w:val="000000"/>
                <w:kern w:val="2"/>
                <w:sz w:val="20"/>
                <w:lang w:eastAsia="zh-CN"/>
              </w:rPr>
              <w:t xml:space="preserve"> ir aptiktų grėsmių </w:t>
            </w:r>
            <w:r w:rsidR="00E50F4C" w:rsidRPr="00DB2C81">
              <w:rPr>
                <w:rFonts w:eastAsia="Arial Unicode MS"/>
                <w:color w:val="000000"/>
                <w:kern w:val="2"/>
                <w:sz w:val="20"/>
                <w:lang w:eastAsia="zh-CN"/>
              </w:rPr>
              <w:t>įrašų peržiūra (šaltinio/gavėjo IP adresai, TCP/UDP portai, paketo turinys jei atitiko IPS/IDS taisyklę).</w:t>
            </w:r>
          </w:p>
          <w:p w14:paraId="01D98A12" w14:textId="77777777" w:rsidR="00201E8B" w:rsidRPr="00DB2C81" w:rsidRDefault="00201E8B" w:rsidP="000339C2">
            <w:pPr>
              <w:suppressAutoHyphens/>
              <w:snapToGrid w:val="0"/>
              <w:jc w:val="center"/>
              <w:rPr>
                <w:rFonts w:eastAsia="Arial Unicode MS"/>
                <w:color w:val="000000"/>
                <w:kern w:val="2"/>
                <w:sz w:val="20"/>
                <w:lang w:eastAsia="zh-CN"/>
              </w:rPr>
            </w:pPr>
            <w:r w:rsidRPr="00DB2C81">
              <w:rPr>
                <w:rFonts w:eastAsia="Arial Unicode MS"/>
                <w:color w:val="000000"/>
                <w:kern w:val="2"/>
                <w:sz w:val="20"/>
                <w:lang w:eastAsia="zh-CN"/>
              </w:rPr>
              <w:t>WEB sąsajai naudoti neturi būti reikalingi papildomi naršyklės įskiepiai (</w:t>
            </w:r>
            <w:r w:rsidRPr="00DB2C81">
              <w:rPr>
                <w:rFonts w:eastAsia="Arial Unicode MS"/>
                <w:i/>
                <w:color w:val="000000"/>
                <w:kern w:val="2"/>
                <w:sz w:val="20"/>
                <w:lang w:eastAsia="zh-CN"/>
              </w:rPr>
              <w:t>Java, ActiveX</w:t>
            </w:r>
            <w:r w:rsidRPr="00DB2C81">
              <w:rPr>
                <w:rFonts w:eastAsia="Arial Unicode MS"/>
                <w:color w:val="000000"/>
                <w:kern w:val="2"/>
                <w:sz w:val="20"/>
                <w:lang w:eastAsia="zh-CN"/>
              </w:rPr>
              <w:t xml:space="preserve"> ar pan.)</w:t>
            </w:r>
          </w:p>
          <w:p w14:paraId="119290DC" w14:textId="77777777" w:rsidR="000D1101" w:rsidRPr="00DB2C81" w:rsidRDefault="000D1101" w:rsidP="000339C2">
            <w:pPr>
              <w:suppressAutoHyphens/>
              <w:snapToGrid w:val="0"/>
              <w:jc w:val="center"/>
              <w:rPr>
                <w:rFonts w:eastAsia="Arial Unicode MS"/>
                <w:kern w:val="2"/>
                <w:lang w:eastAsia="zh-CN" w:bidi="hi-IN"/>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14:paraId="3ECC03DE" w14:textId="77777777" w:rsidR="008F4760" w:rsidRPr="00DB2C81" w:rsidRDefault="008F4760" w:rsidP="000339C2">
            <w:pPr>
              <w:widowControl w:val="0"/>
              <w:suppressAutoHyphens/>
              <w:snapToGrid w:val="0"/>
              <w:spacing w:after="20"/>
              <w:jc w:val="center"/>
              <w:rPr>
                <w:rFonts w:eastAsia="Arial Unicode MS"/>
                <w:color w:val="000000"/>
                <w:kern w:val="2"/>
                <w:sz w:val="20"/>
                <w:lang w:eastAsia="zh-CN"/>
              </w:rPr>
            </w:pPr>
          </w:p>
        </w:tc>
      </w:tr>
      <w:tr w:rsidR="00E35CE7" w:rsidRPr="00DB2C81" w14:paraId="14CA82F1" w14:textId="77777777" w:rsidTr="002F65F0">
        <w:tblPrEx>
          <w:tblCellMar>
            <w:left w:w="30" w:type="dxa"/>
            <w:right w:w="30" w:type="dxa"/>
          </w:tblCellMar>
        </w:tblPrEx>
        <w:trPr>
          <w:cantSplit/>
          <w:trHeight w:val="278"/>
        </w:trPr>
        <w:tc>
          <w:tcPr>
            <w:tcW w:w="510" w:type="dxa"/>
            <w:tcBorders>
              <w:top w:val="single" w:sz="4" w:space="0" w:color="000000"/>
              <w:left w:val="single" w:sz="4" w:space="0" w:color="000000"/>
              <w:bottom w:val="single" w:sz="4" w:space="0" w:color="000000"/>
            </w:tcBorders>
            <w:shd w:val="clear" w:color="auto" w:fill="auto"/>
          </w:tcPr>
          <w:p w14:paraId="7C3873E6" w14:textId="77777777" w:rsidR="00E35CE7" w:rsidRPr="00DB2C81" w:rsidRDefault="00E35CE7" w:rsidP="000339C2">
            <w:pPr>
              <w:widowControl w:val="0"/>
              <w:suppressAutoHyphens/>
              <w:snapToGrid w:val="0"/>
              <w:spacing w:after="20"/>
              <w:jc w:val="center"/>
              <w:rPr>
                <w:rFonts w:eastAsia="Arial Unicode MS"/>
                <w:color w:val="000000"/>
                <w:kern w:val="2"/>
                <w:sz w:val="20"/>
                <w:lang w:eastAsia="zh-CN"/>
              </w:rPr>
            </w:pPr>
            <w:r w:rsidRPr="00DB2C81">
              <w:rPr>
                <w:rFonts w:eastAsia="Arial Unicode MS"/>
                <w:color w:val="000000"/>
                <w:kern w:val="2"/>
                <w:sz w:val="20"/>
                <w:lang w:eastAsia="zh-CN"/>
              </w:rPr>
              <w:t>1.2</w:t>
            </w:r>
            <w:r w:rsidR="00D176AC" w:rsidRPr="00DB2C81">
              <w:rPr>
                <w:rFonts w:eastAsia="Arial Unicode MS"/>
                <w:color w:val="000000"/>
                <w:kern w:val="2"/>
                <w:sz w:val="20"/>
                <w:lang w:eastAsia="zh-CN"/>
              </w:rPr>
              <w:t>9</w:t>
            </w:r>
          </w:p>
        </w:tc>
        <w:tc>
          <w:tcPr>
            <w:tcW w:w="1640" w:type="dxa"/>
            <w:tcBorders>
              <w:top w:val="single" w:sz="4" w:space="0" w:color="000000"/>
              <w:left w:val="single" w:sz="4" w:space="0" w:color="000000"/>
              <w:bottom w:val="single" w:sz="4" w:space="0" w:color="000000"/>
            </w:tcBorders>
            <w:shd w:val="clear" w:color="auto" w:fill="auto"/>
          </w:tcPr>
          <w:p w14:paraId="1CC337F1" w14:textId="77777777" w:rsidR="00E35CE7" w:rsidRPr="00DB2C81" w:rsidRDefault="00E35CE7" w:rsidP="000339C2">
            <w:pPr>
              <w:widowControl w:val="0"/>
              <w:suppressAutoHyphens/>
              <w:snapToGrid w:val="0"/>
              <w:spacing w:after="20"/>
              <w:jc w:val="center"/>
              <w:rPr>
                <w:rFonts w:eastAsia="Arial Unicode MS"/>
                <w:color w:val="000000"/>
                <w:kern w:val="2"/>
                <w:sz w:val="20"/>
                <w:lang w:eastAsia="zh-CN"/>
              </w:rPr>
            </w:pPr>
            <w:r w:rsidRPr="00DB2C81">
              <w:rPr>
                <w:rFonts w:eastAsia="Arial Unicode MS"/>
                <w:color w:val="000000"/>
                <w:kern w:val="2"/>
                <w:sz w:val="20"/>
                <w:lang w:eastAsia="zh-CN"/>
              </w:rPr>
              <w:t>Automatizavimo sąsaja</w:t>
            </w:r>
          </w:p>
        </w:tc>
        <w:tc>
          <w:tcPr>
            <w:tcW w:w="5778" w:type="dxa"/>
            <w:tcBorders>
              <w:top w:val="single" w:sz="4" w:space="0" w:color="000000"/>
              <w:left w:val="single" w:sz="4" w:space="0" w:color="000000"/>
              <w:bottom w:val="single" w:sz="4" w:space="0" w:color="000000"/>
            </w:tcBorders>
            <w:shd w:val="clear" w:color="auto" w:fill="auto"/>
          </w:tcPr>
          <w:p w14:paraId="0845D5EC" w14:textId="77777777" w:rsidR="00E35CE7" w:rsidRPr="00DB2C81" w:rsidRDefault="00E35CE7" w:rsidP="000339C2">
            <w:pPr>
              <w:suppressAutoHyphens/>
              <w:snapToGrid w:val="0"/>
              <w:jc w:val="center"/>
              <w:rPr>
                <w:rFonts w:eastAsia="Arial Unicode MS"/>
                <w:color w:val="000000"/>
                <w:kern w:val="2"/>
                <w:sz w:val="20"/>
                <w:lang w:eastAsia="zh-CN"/>
              </w:rPr>
            </w:pPr>
            <w:r w:rsidRPr="00DB2C81">
              <w:rPr>
                <w:rFonts w:eastAsia="Arial Unicode MS"/>
                <w:color w:val="000000"/>
                <w:kern w:val="2"/>
                <w:sz w:val="20"/>
                <w:lang w:eastAsia="zh-CN"/>
              </w:rPr>
              <w:t>Bent REST API veikianti HTTPS protokolu.</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14:paraId="7A2C6924" w14:textId="77777777" w:rsidR="00E35CE7" w:rsidRPr="00DB2C81" w:rsidRDefault="00E35CE7" w:rsidP="000339C2">
            <w:pPr>
              <w:widowControl w:val="0"/>
              <w:suppressAutoHyphens/>
              <w:snapToGrid w:val="0"/>
              <w:spacing w:after="20"/>
              <w:jc w:val="center"/>
              <w:rPr>
                <w:rFonts w:eastAsia="Arial Unicode MS"/>
                <w:color w:val="000000"/>
                <w:kern w:val="2"/>
                <w:sz w:val="20"/>
                <w:lang w:eastAsia="zh-CN"/>
              </w:rPr>
            </w:pPr>
          </w:p>
        </w:tc>
      </w:tr>
      <w:tr w:rsidR="008F4760" w:rsidRPr="00DB2C81" w14:paraId="6ED61432" w14:textId="77777777" w:rsidTr="002F65F0">
        <w:tblPrEx>
          <w:tblCellMar>
            <w:left w:w="30" w:type="dxa"/>
            <w:right w:w="30" w:type="dxa"/>
          </w:tblCellMar>
        </w:tblPrEx>
        <w:trPr>
          <w:cantSplit/>
          <w:trHeight w:val="278"/>
        </w:trPr>
        <w:tc>
          <w:tcPr>
            <w:tcW w:w="510" w:type="dxa"/>
            <w:tcBorders>
              <w:left w:val="single" w:sz="4" w:space="0" w:color="000000"/>
              <w:bottom w:val="single" w:sz="4" w:space="0" w:color="000000"/>
            </w:tcBorders>
            <w:shd w:val="clear" w:color="auto" w:fill="auto"/>
          </w:tcPr>
          <w:p w14:paraId="380E0A94"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rFonts w:eastAsia="Arial Unicode MS"/>
                <w:color w:val="000000"/>
                <w:kern w:val="2"/>
                <w:sz w:val="20"/>
                <w:lang w:eastAsia="zh-CN"/>
              </w:rPr>
              <w:t>1.</w:t>
            </w:r>
            <w:r w:rsidR="00D176AC" w:rsidRPr="00DB2C81">
              <w:rPr>
                <w:rFonts w:eastAsia="Arial Unicode MS"/>
                <w:color w:val="000000"/>
                <w:kern w:val="2"/>
                <w:sz w:val="20"/>
                <w:lang w:eastAsia="zh-CN"/>
              </w:rPr>
              <w:t>30</w:t>
            </w:r>
          </w:p>
        </w:tc>
        <w:tc>
          <w:tcPr>
            <w:tcW w:w="1640" w:type="dxa"/>
            <w:tcBorders>
              <w:left w:val="single" w:sz="4" w:space="0" w:color="000000"/>
              <w:bottom w:val="single" w:sz="4" w:space="0" w:color="000000"/>
            </w:tcBorders>
            <w:shd w:val="clear" w:color="auto" w:fill="auto"/>
          </w:tcPr>
          <w:p w14:paraId="0DB89DFF"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rFonts w:eastAsia="Arial Unicode MS"/>
                <w:color w:val="000000"/>
                <w:kern w:val="2"/>
                <w:sz w:val="20"/>
                <w:lang w:eastAsia="zh-CN"/>
              </w:rPr>
              <w:t>Informavimo protokolai</w:t>
            </w:r>
          </w:p>
        </w:tc>
        <w:tc>
          <w:tcPr>
            <w:tcW w:w="5778" w:type="dxa"/>
            <w:tcBorders>
              <w:left w:val="single" w:sz="4" w:space="0" w:color="000000"/>
              <w:bottom w:val="single" w:sz="4" w:space="0" w:color="000000"/>
            </w:tcBorders>
            <w:shd w:val="clear" w:color="auto" w:fill="auto"/>
          </w:tcPr>
          <w:p w14:paraId="7E91E506" w14:textId="77777777" w:rsidR="008F4760" w:rsidRPr="00DB2C81" w:rsidRDefault="008F4760" w:rsidP="000339C2">
            <w:pPr>
              <w:suppressAutoHyphens/>
              <w:snapToGrid w:val="0"/>
              <w:jc w:val="center"/>
              <w:rPr>
                <w:rFonts w:eastAsia="Arial Unicode MS"/>
                <w:kern w:val="2"/>
                <w:lang w:eastAsia="zh-CN" w:bidi="hi-IN"/>
              </w:rPr>
            </w:pPr>
            <w:r w:rsidRPr="00DB2C81">
              <w:rPr>
                <w:rFonts w:eastAsia="Arial Unicode MS"/>
                <w:color w:val="000000"/>
                <w:kern w:val="2"/>
                <w:sz w:val="20"/>
                <w:lang w:eastAsia="zh-CN"/>
              </w:rPr>
              <w:t>Bent Syslog (UDP), pranešimai atitikus IPS/IDS taisyklei, aptikus kenkėjišką kodą.</w:t>
            </w:r>
          </w:p>
        </w:tc>
        <w:tc>
          <w:tcPr>
            <w:tcW w:w="1986" w:type="dxa"/>
            <w:tcBorders>
              <w:left w:val="single" w:sz="4" w:space="0" w:color="000000"/>
              <w:bottom w:val="single" w:sz="4" w:space="0" w:color="000000"/>
              <w:right w:val="single" w:sz="4" w:space="0" w:color="000000"/>
            </w:tcBorders>
            <w:shd w:val="clear" w:color="auto" w:fill="auto"/>
          </w:tcPr>
          <w:p w14:paraId="3E0C0985" w14:textId="77777777" w:rsidR="008F4760" w:rsidRPr="00DB2C81" w:rsidRDefault="008F4760" w:rsidP="000339C2">
            <w:pPr>
              <w:widowControl w:val="0"/>
              <w:suppressAutoHyphens/>
              <w:snapToGrid w:val="0"/>
              <w:spacing w:after="20"/>
              <w:jc w:val="center"/>
              <w:rPr>
                <w:rFonts w:eastAsia="Arial Unicode MS"/>
                <w:color w:val="000000"/>
                <w:kern w:val="2"/>
                <w:sz w:val="20"/>
                <w:lang w:eastAsia="zh-CN"/>
              </w:rPr>
            </w:pPr>
          </w:p>
        </w:tc>
      </w:tr>
      <w:tr w:rsidR="008F4760" w:rsidRPr="00DB2C81" w14:paraId="59EC143D" w14:textId="77777777" w:rsidTr="002F65F0">
        <w:tblPrEx>
          <w:tblCellMar>
            <w:left w:w="30" w:type="dxa"/>
            <w:right w:w="30" w:type="dxa"/>
          </w:tblCellMar>
        </w:tblPrEx>
        <w:trPr>
          <w:cantSplit/>
          <w:trHeight w:val="278"/>
        </w:trPr>
        <w:tc>
          <w:tcPr>
            <w:tcW w:w="510" w:type="dxa"/>
            <w:tcBorders>
              <w:top w:val="single" w:sz="4" w:space="0" w:color="000000"/>
              <w:left w:val="single" w:sz="4" w:space="0" w:color="000000"/>
              <w:bottom w:val="single" w:sz="4" w:space="0" w:color="000000"/>
            </w:tcBorders>
            <w:shd w:val="clear" w:color="auto" w:fill="auto"/>
          </w:tcPr>
          <w:p w14:paraId="25D1BD0C"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kern w:val="2"/>
                <w:sz w:val="20"/>
                <w:lang w:eastAsia="zh-CN"/>
              </w:rPr>
              <w:t>1.</w:t>
            </w:r>
            <w:r w:rsidR="0032079A" w:rsidRPr="00DB2C81">
              <w:rPr>
                <w:kern w:val="2"/>
                <w:sz w:val="20"/>
                <w:lang w:eastAsia="zh-CN"/>
              </w:rPr>
              <w:t>3</w:t>
            </w:r>
            <w:r w:rsidR="00D176AC" w:rsidRPr="00DB2C81">
              <w:rPr>
                <w:kern w:val="2"/>
                <w:sz w:val="20"/>
                <w:lang w:eastAsia="zh-CN"/>
              </w:rPr>
              <w:t>1</w:t>
            </w:r>
          </w:p>
        </w:tc>
        <w:tc>
          <w:tcPr>
            <w:tcW w:w="1640" w:type="dxa"/>
            <w:tcBorders>
              <w:top w:val="single" w:sz="4" w:space="0" w:color="000000"/>
              <w:left w:val="single" w:sz="4" w:space="0" w:color="000000"/>
              <w:bottom w:val="single" w:sz="4" w:space="0" w:color="000000"/>
            </w:tcBorders>
            <w:shd w:val="clear" w:color="auto" w:fill="auto"/>
          </w:tcPr>
          <w:p w14:paraId="7A4E4B00"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color w:val="000000"/>
                <w:kern w:val="2"/>
                <w:sz w:val="20"/>
                <w:lang w:eastAsia="zh-CN"/>
              </w:rPr>
              <w:t>Programinė įranga</w:t>
            </w:r>
          </w:p>
        </w:tc>
        <w:tc>
          <w:tcPr>
            <w:tcW w:w="5778" w:type="dxa"/>
            <w:tcBorders>
              <w:top w:val="single" w:sz="4" w:space="0" w:color="000000"/>
              <w:left w:val="single" w:sz="4" w:space="0" w:color="000000"/>
              <w:bottom w:val="single" w:sz="4" w:space="0" w:color="000000"/>
            </w:tcBorders>
            <w:shd w:val="clear" w:color="auto" w:fill="auto"/>
          </w:tcPr>
          <w:p w14:paraId="28A03071"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kern w:val="2"/>
                <w:sz w:val="20"/>
                <w:lang w:eastAsia="zh-CN"/>
              </w:rPr>
              <w:t>Turi būti pateikiamos visos neriboto galiojimo licen</w:t>
            </w:r>
            <w:r w:rsidR="00282289" w:rsidRPr="00DB2C81">
              <w:rPr>
                <w:kern w:val="2"/>
                <w:sz w:val="20"/>
                <w:lang w:eastAsia="zh-CN"/>
              </w:rPr>
              <w:t>c</w:t>
            </w:r>
            <w:r w:rsidRPr="00DB2C81">
              <w:rPr>
                <w:kern w:val="2"/>
                <w:sz w:val="20"/>
                <w:lang w:eastAsia="zh-CN"/>
              </w:rPr>
              <w:t>ijos reikalingos visoms reikalavimuose išvardintoms funkcijoms aktyvuoti.</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14:paraId="246F390B" w14:textId="77777777" w:rsidR="008F4760" w:rsidRPr="00DB2C81" w:rsidRDefault="008F4760" w:rsidP="000339C2">
            <w:pPr>
              <w:widowControl w:val="0"/>
              <w:suppressAutoHyphens/>
              <w:snapToGrid w:val="0"/>
              <w:spacing w:after="20"/>
              <w:jc w:val="center"/>
              <w:rPr>
                <w:rFonts w:eastAsia="Arial Unicode MS"/>
                <w:color w:val="000000"/>
                <w:kern w:val="2"/>
                <w:sz w:val="20"/>
                <w:lang w:eastAsia="zh-CN"/>
              </w:rPr>
            </w:pPr>
          </w:p>
        </w:tc>
      </w:tr>
      <w:tr w:rsidR="008F4760" w:rsidRPr="00DB2C81" w14:paraId="4D8656D2" w14:textId="77777777" w:rsidTr="002F65F0">
        <w:tblPrEx>
          <w:tblCellMar>
            <w:left w:w="30" w:type="dxa"/>
            <w:right w:w="30" w:type="dxa"/>
          </w:tblCellMar>
        </w:tblPrEx>
        <w:trPr>
          <w:cantSplit/>
          <w:trHeight w:val="278"/>
        </w:trPr>
        <w:tc>
          <w:tcPr>
            <w:tcW w:w="510" w:type="dxa"/>
            <w:tcBorders>
              <w:left w:val="single" w:sz="4" w:space="0" w:color="000000"/>
              <w:bottom w:val="single" w:sz="4" w:space="0" w:color="000000"/>
            </w:tcBorders>
            <w:shd w:val="clear" w:color="auto" w:fill="auto"/>
          </w:tcPr>
          <w:p w14:paraId="50D15FAC"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kern w:val="2"/>
                <w:sz w:val="20"/>
                <w:lang w:eastAsia="zh-CN"/>
              </w:rPr>
              <w:lastRenderedPageBreak/>
              <w:t>1.</w:t>
            </w:r>
            <w:r w:rsidR="0091582A" w:rsidRPr="00DB2C81">
              <w:rPr>
                <w:kern w:val="2"/>
                <w:sz w:val="20"/>
                <w:lang w:eastAsia="zh-CN"/>
              </w:rPr>
              <w:t>3</w:t>
            </w:r>
            <w:r w:rsidR="00D176AC" w:rsidRPr="00DB2C81">
              <w:rPr>
                <w:kern w:val="2"/>
                <w:sz w:val="20"/>
                <w:lang w:eastAsia="zh-CN"/>
              </w:rPr>
              <w:t>2</w:t>
            </w:r>
          </w:p>
        </w:tc>
        <w:tc>
          <w:tcPr>
            <w:tcW w:w="1640" w:type="dxa"/>
            <w:tcBorders>
              <w:left w:val="single" w:sz="4" w:space="0" w:color="000000"/>
              <w:bottom w:val="single" w:sz="4" w:space="0" w:color="000000"/>
            </w:tcBorders>
            <w:shd w:val="clear" w:color="auto" w:fill="auto"/>
          </w:tcPr>
          <w:p w14:paraId="0B501876"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color w:val="000000"/>
                <w:kern w:val="2"/>
                <w:sz w:val="20"/>
                <w:lang w:eastAsia="zh-CN"/>
              </w:rPr>
              <w:t>Taisyklių atnaujinimas</w:t>
            </w:r>
          </w:p>
        </w:tc>
        <w:tc>
          <w:tcPr>
            <w:tcW w:w="5778" w:type="dxa"/>
            <w:tcBorders>
              <w:left w:val="single" w:sz="4" w:space="0" w:color="000000"/>
              <w:bottom w:val="single" w:sz="4" w:space="0" w:color="000000"/>
            </w:tcBorders>
            <w:shd w:val="clear" w:color="auto" w:fill="auto"/>
          </w:tcPr>
          <w:p w14:paraId="1AC72B94" w14:textId="16190FCA"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kern w:val="2"/>
                <w:sz w:val="20"/>
                <w:lang w:eastAsia="zh-CN"/>
              </w:rPr>
              <w:t xml:space="preserve">Turi būti įskaičiuota </w:t>
            </w:r>
            <w:r w:rsidR="000D772E">
              <w:rPr>
                <w:kern w:val="2"/>
                <w:sz w:val="20"/>
                <w:lang w:eastAsia="zh-CN"/>
              </w:rPr>
              <w:t>penkių</w:t>
            </w:r>
            <w:r w:rsidR="00E71D87" w:rsidRPr="00DB2C81">
              <w:rPr>
                <w:kern w:val="2"/>
                <w:sz w:val="20"/>
                <w:lang w:eastAsia="zh-CN"/>
              </w:rPr>
              <w:t xml:space="preserve"> (</w:t>
            </w:r>
            <w:r w:rsidR="005E38D5">
              <w:rPr>
                <w:b/>
                <w:bCs/>
                <w:kern w:val="2"/>
                <w:sz w:val="20"/>
                <w:lang w:eastAsia="zh-CN"/>
              </w:rPr>
              <w:t>3</w:t>
            </w:r>
            <w:r w:rsidR="00E71D87" w:rsidRPr="00DB2C81">
              <w:rPr>
                <w:kern w:val="2"/>
                <w:sz w:val="20"/>
                <w:lang w:eastAsia="zh-CN"/>
              </w:rPr>
              <w:t>)</w:t>
            </w:r>
            <w:r w:rsidRPr="00DB2C81">
              <w:rPr>
                <w:kern w:val="2"/>
                <w:sz w:val="20"/>
                <w:lang w:eastAsia="zh-CN"/>
              </w:rPr>
              <w:t xml:space="preserve"> metų licen</w:t>
            </w:r>
            <w:r w:rsidR="00814AA1" w:rsidRPr="00DB2C81">
              <w:rPr>
                <w:kern w:val="2"/>
                <w:sz w:val="20"/>
                <w:lang w:eastAsia="zh-CN"/>
              </w:rPr>
              <w:t>c</w:t>
            </w:r>
            <w:r w:rsidRPr="00DB2C81">
              <w:rPr>
                <w:kern w:val="2"/>
                <w:sz w:val="20"/>
                <w:lang w:eastAsia="zh-CN"/>
              </w:rPr>
              <w:t xml:space="preserve">ija gauti gamintojo teikiamus IDS/IPS taisyklių, kenkėjiško kodo atpažinimo, </w:t>
            </w:r>
            <w:r w:rsidRPr="00DB2C81">
              <w:rPr>
                <w:i/>
                <w:iCs/>
                <w:kern w:val="2"/>
                <w:sz w:val="20"/>
                <w:lang w:eastAsia="zh-CN"/>
              </w:rPr>
              <w:t>botnet</w:t>
            </w:r>
            <w:r w:rsidRPr="00DB2C81">
              <w:rPr>
                <w:kern w:val="2"/>
                <w:sz w:val="20"/>
                <w:lang w:eastAsia="zh-CN"/>
              </w:rPr>
              <w:t xml:space="preserve"> tinklų IP adresų ir domenų, kenkėjiškų URL sąrašų ir kitus, aprašytoms funkcijoms atlikti reikalingus, atnaujinimus.</w:t>
            </w:r>
          </w:p>
        </w:tc>
        <w:tc>
          <w:tcPr>
            <w:tcW w:w="1986" w:type="dxa"/>
            <w:tcBorders>
              <w:left w:val="single" w:sz="4" w:space="0" w:color="000000"/>
              <w:bottom w:val="single" w:sz="4" w:space="0" w:color="000000"/>
              <w:right w:val="single" w:sz="4" w:space="0" w:color="000000"/>
            </w:tcBorders>
            <w:shd w:val="clear" w:color="auto" w:fill="auto"/>
          </w:tcPr>
          <w:p w14:paraId="65DF95E5" w14:textId="77777777" w:rsidR="008F4760" w:rsidRPr="00DB2C81" w:rsidRDefault="008F4760" w:rsidP="000339C2">
            <w:pPr>
              <w:widowControl w:val="0"/>
              <w:suppressAutoHyphens/>
              <w:snapToGrid w:val="0"/>
              <w:spacing w:after="20"/>
              <w:jc w:val="center"/>
              <w:rPr>
                <w:rFonts w:eastAsia="Arial Unicode MS"/>
                <w:color w:val="000000"/>
                <w:kern w:val="2"/>
                <w:sz w:val="20"/>
                <w:lang w:eastAsia="zh-CN"/>
              </w:rPr>
            </w:pPr>
          </w:p>
        </w:tc>
      </w:tr>
      <w:tr w:rsidR="008F4760" w:rsidRPr="00DB2C81" w14:paraId="317BDAF1" w14:textId="77777777" w:rsidTr="002F65F0">
        <w:tblPrEx>
          <w:tblCellMar>
            <w:left w:w="30" w:type="dxa"/>
            <w:right w:w="30" w:type="dxa"/>
          </w:tblCellMar>
        </w:tblPrEx>
        <w:trPr>
          <w:cantSplit/>
          <w:trHeight w:val="278"/>
        </w:trPr>
        <w:tc>
          <w:tcPr>
            <w:tcW w:w="510" w:type="dxa"/>
            <w:tcBorders>
              <w:left w:val="single" w:sz="4" w:space="0" w:color="000000"/>
              <w:bottom w:val="single" w:sz="4" w:space="0" w:color="000000"/>
            </w:tcBorders>
            <w:shd w:val="clear" w:color="auto" w:fill="auto"/>
          </w:tcPr>
          <w:p w14:paraId="35BD8DF5"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rFonts w:eastAsia="Arial Unicode MS"/>
                <w:color w:val="000000"/>
                <w:kern w:val="2"/>
                <w:sz w:val="20"/>
                <w:lang w:eastAsia="zh-CN"/>
              </w:rPr>
              <w:t>1.</w:t>
            </w:r>
            <w:r w:rsidR="0091582A" w:rsidRPr="00DB2C81">
              <w:rPr>
                <w:rFonts w:eastAsia="Arial Unicode MS"/>
                <w:color w:val="000000"/>
                <w:kern w:val="2"/>
                <w:sz w:val="20"/>
                <w:lang w:eastAsia="zh-CN"/>
              </w:rPr>
              <w:t>3</w:t>
            </w:r>
            <w:r w:rsidR="00D176AC" w:rsidRPr="00DB2C81">
              <w:rPr>
                <w:rFonts w:eastAsia="Arial Unicode MS"/>
                <w:color w:val="000000"/>
                <w:kern w:val="2"/>
                <w:sz w:val="20"/>
                <w:lang w:eastAsia="zh-CN"/>
              </w:rPr>
              <w:t>3</w:t>
            </w:r>
          </w:p>
        </w:tc>
        <w:tc>
          <w:tcPr>
            <w:tcW w:w="1640" w:type="dxa"/>
            <w:tcBorders>
              <w:left w:val="single" w:sz="4" w:space="0" w:color="000000"/>
              <w:bottom w:val="single" w:sz="4" w:space="0" w:color="000000"/>
            </w:tcBorders>
            <w:shd w:val="clear" w:color="auto" w:fill="auto"/>
          </w:tcPr>
          <w:p w14:paraId="43FBB769"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rFonts w:eastAsia="Arial Unicode MS"/>
                <w:color w:val="000000"/>
                <w:kern w:val="2"/>
                <w:sz w:val="20"/>
                <w:lang w:eastAsia="zh-CN"/>
              </w:rPr>
              <w:t>Garantijos tiekimo sąlygos</w:t>
            </w:r>
          </w:p>
        </w:tc>
        <w:tc>
          <w:tcPr>
            <w:tcW w:w="5778" w:type="dxa"/>
            <w:tcBorders>
              <w:left w:val="single" w:sz="4" w:space="0" w:color="000000"/>
              <w:bottom w:val="single" w:sz="4" w:space="0" w:color="000000"/>
            </w:tcBorders>
            <w:shd w:val="clear" w:color="auto" w:fill="auto"/>
          </w:tcPr>
          <w:p w14:paraId="2AB814F5" w14:textId="6456F43B"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bCs/>
                <w:color w:val="000000"/>
                <w:kern w:val="2"/>
                <w:sz w:val="20"/>
                <w:lang w:eastAsia="zh-CN"/>
              </w:rPr>
              <w:t xml:space="preserve">Ne mažiau </w:t>
            </w:r>
            <w:r w:rsidR="000D772E">
              <w:rPr>
                <w:bCs/>
                <w:color w:val="000000"/>
                <w:kern w:val="2"/>
                <w:sz w:val="20"/>
                <w:lang w:eastAsia="zh-CN"/>
              </w:rPr>
              <w:t>penkių</w:t>
            </w:r>
            <w:r w:rsidRPr="00DB2C81">
              <w:rPr>
                <w:bCs/>
                <w:color w:val="000000"/>
                <w:kern w:val="2"/>
                <w:sz w:val="20"/>
                <w:lang w:eastAsia="zh-CN"/>
              </w:rPr>
              <w:t xml:space="preserve"> </w:t>
            </w:r>
            <w:r w:rsidR="00D176AC" w:rsidRPr="00DB2C81">
              <w:rPr>
                <w:bCs/>
                <w:color w:val="000000"/>
                <w:kern w:val="2"/>
                <w:sz w:val="20"/>
                <w:lang w:eastAsia="zh-CN"/>
              </w:rPr>
              <w:t>(</w:t>
            </w:r>
            <w:r w:rsidR="005E38D5">
              <w:rPr>
                <w:b/>
                <w:color w:val="000000"/>
                <w:kern w:val="2"/>
                <w:sz w:val="20"/>
                <w:lang w:eastAsia="zh-CN"/>
              </w:rPr>
              <w:t>3</w:t>
            </w:r>
            <w:r w:rsidR="00F9532E" w:rsidRPr="00DB2C81">
              <w:rPr>
                <w:bCs/>
                <w:color w:val="000000"/>
                <w:kern w:val="2"/>
                <w:sz w:val="20"/>
                <w:lang w:eastAsia="zh-CN"/>
              </w:rPr>
              <w:t xml:space="preserve">) </w:t>
            </w:r>
            <w:r w:rsidRPr="00DB2C81">
              <w:rPr>
                <w:bCs/>
                <w:color w:val="000000"/>
                <w:kern w:val="2"/>
                <w:sz w:val="20"/>
                <w:lang w:eastAsia="zh-CN"/>
              </w:rPr>
              <w:t xml:space="preserve">metų gamintojo garantinis laikotarpis. </w:t>
            </w:r>
            <w:r w:rsidR="002E1A6E" w:rsidRPr="00DB2C81">
              <w:rPr>
                <w:bCs/>
                <w:color w:val="000000"/>
                <w:kern w:val="2"/>
                <w:sz w:val="20"/>
                <w:lang w:eastAsia="zh-CN"/>
              </w:rPr>
              <w:t xml:space="preserve">Neprasčiau nei </w:t>
            </w:r>
            <w:r w:rsidR="00E71D87" w:rsidRPr="00DB2C81">
              <w:rPr>
                <w:bCs/>
                <w:color w:val="000000"/>
                <w:kern w:val="2"/>
                <w:sz w:val="20"/>
                <w:lang w:eastAsia="zh-CN"/>
              </w:rPr>
              <w:t>24</w:t>
            </w:r>
            <w:r w:rsidRPr="00DB2C81">
              <w:rPr>
                <w:bCs/>
                <w:color w:val="000000"/>
                <w:kern w:val="2"/>
                <w:sz w:val="20"/>
                <w:lang w:eastAsia="zh-CN"/>
              </w:rPr>
              <w:t>x</w:t>
            </w:r>
            <w:r w:rsidR="00E71D87" w:rsidRPr="00DB2C81">
              <w:rPr>
                <w:bCs/>
                <w:color w:val="000000"/>
                <w:kern w:val="2"/>
                <w:sz w:val="20"/>
                <w:lang w:eastAsia="zh-CN"/>
              </w:rPr>
              <w:t>7</w:t>
            </w:r>
            <w:r w:rsidRPr="00DB2C81">
              <w:rPr>
                <w:bCs/>
                <w:color w:val="000000"/>
                <w:kern w:val="2"/>
                <w:sz w:val="20"/>
                <w:lang w:eastAsia="zh-CN"/>
              </w:rPr>
              <w:t xml:space="preserve"> garantinio aptarnavimo ir palaikymo teikimas</w:t>
            </w:r>
            <w:r w:rsidR="002E1A6E" w:rsidRPr="00DB2C81">
              <w:rPr>
                <w:bCs/>
                <w:color w:val="000000"/>
                <w:kern w:val="2"/>
                <w:sz w:val="20"/>
                <w:lang w:eastAsia="zh-CN"/>
              </w:rPr>
              <w:t>, gamintojo užtikrinta garantinė priežiūra įrangos eksploatavimo vietoje (pateikti tai liudijančią gamintojo dokumentaciją jei tai yra standartiniai oficialūs gamintojo įsipareigojimai arba komplektuoti papildomus gamintojo serviso paketus nurodant pasiūlyme jų kodus ir pavadinimus).</w:t>
            </w:r>
          </w:p>
        </w:tc>
        <w:tc>
          <w:tcPr>
            <w:tcW w:w="1986" w:type="dxa"/>
            <w:tcBorders>
              <w:left w:val="single" w:sz="4" w:space="0" w:color="000000"/>
              <w:bottom w:val="single" w:sz="4" w:space="0" w:color="000000"/>
              <w:right w:val="single" w:sz="4" w:space="0" w:color="000000"/>
            </w:tcBorders>
            <w:shd w:val="clear" w:color="auto" w:fill="auto"/>
          </w:tcPr>
          <w:p w14:paraId="7308BE5D" w14:textId="77777777" w:rsidR="008F4760" w:rsidRPr="00DB2C81" w:rsidRDefault="008F4760" w:rsidP="000339C2">
            <w:pPr>
              <w:widowControl w:val="0"/>
              <w:suppressAutoHyphens/>
              <w:snapToGrid w:val="0"/>
              <w:spacing w:after="20"/>
              <w:jc w:val="center"/>
              <w:rPr>
                <w:rFonts w:eastAsia="Arial Unicode MS"/>
                <w:color w:val="000000"/>
                <w:kern w:val="2"/>
                <w:sz w:val="20"/>
                <w:lang w:eastAsia="zh-CN"/>
              </w:rPr>
            </w:pPr>
          </w:p>
        </w:tc>
      </w:tr>
      <w:tr w:rsidR="008F4760" w:rsidRPr="00DB2C81" w14:paraId="10F9A632" w14:textId="77777777" w:rsidTr="002F65F0">
        <w:tblPrEx>
          <w:tblCellMar>
            <w:left w:w="30" w:type="dxa"/>
            <w:right w:w="30" w:type="dxa"/>
          </w:tblCellMar>
        </w:tblPrEx>
        <w:trPr>
          <w:cantSplit/>
          <w:trHeight w:val="278"/>
        </w:trPr>
        <w:tc>
          <w:tcPr>
            <w:tcW w:w="510" w:type="dxa"/>
            <w:tcBorders>
              <w:left w:val="single" w:sz="4" w:space="0" w:color="000000"/>
              <w:bottom w:val="single" w:sz="4" w:space="0" w:color="000000"/>
            </w:tcBorders>
            <w:shd w:val="clear" w:color="auto" w:fill="auto"/>
          </w:tcPr>
          <w:p w14:paraId="778B0B44"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rFonts w:eastAsia="Arial Unicode MS"/>
                <w:color w:val="000000"/>
                <w:kern w:val="2"/>
                <w:sz w:val="20"/>
                <w:lang w:eastAsia="zh-CN"/>
              </w:rPr>
              <w:t>1.</w:t>
            </w:r>
            <w:r w:rsidR="004A309E" w:rsidRPr="00DB2C81">
              <w:rPr>
                <w:rFonts w:eastAsia="Arial Unicode MS"/>
                <w:color w:val="000000"/>
                <w:kern w:val="2"/>
                <w:sz w:val="20"/>
                <w:lang w:eastAsia="zh-CN"/>
              </w:rPr>
              <w:t>3</w:t>
            </w:r>
            <w:r w:rsidR="00D176AC" w:rsidRPr="00DB2C81">
              <w:rPr>
                <w:rFonts w:eastAsia="Arial Unicode MS"/>
                <w:color w:val="000000"/>
                <w:kern w:val="2"/>
                <w:sz w:val="20"/>
                <w:lang w:eastAsia="zh-CN"/>
              </w:rPr>
              <w:t>4</w:t>
            </w:r>
          </w:p>
        </w:tc>
        <w:tc>
          <w:tcPr>
            <w:tcW w:w="1640" w:type="dxa"/>
            <w:tcBorders>
              <w:left w:val="single" w:sz="4" w:space="0" w:color="000000"/>
              <w:bottom w:val="single" w:sz="4" w:space="0" w:color="000000"/>
            </w:tcBorders>
            <w:shd w:val="clear" w:color="auto" w:fill="auto"/>
          </w:tcPr>
          <w:p w14:paraId="2C3C26FE"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rFonts w:eastAsia="Arial Unicode MS"/>
                <w:color w:val="000000"/>
                <w:kern w:val="2"/>
                <w:sz w:val="20"/>
                <w:lang w:eastAsia="zh-CN"/>
              </w:rPr>
              <w:t>Papildomi reikalavimai</w:t>
            </w:r>
          </w:p>
        </w:tc>
        <w:tc>
          <w:tcPr>
            <w:tcW w:w="5778" w:type="dxa"/>
            <w:tcBorders>
              <w:left w:val="single" w:sz="4" w:space="0" w:color="000000"/>
              <w:bottom w:val="single" w:sz="4" w:space="0" w:color="000000"/>
            </w:tcBorders>
            <w:shd w:val="clear" w:color="auto" w:fill="auto"/>
          </w:tcPr>
          <w:p w14:paraId="1AB09858" w14:textId="6A753F95" w:rsidR="002C7C53" w:rsidRPr="00DB2C81" w:rsidRDefault="008F4760" w:rsidP="000339C2">
            <w:pPr>
              <w:widowControl w:val="0"/>
              <w:suppressAutoHyphens/>
              <w:snapToGrid w:val="0"/>
              <w:spacing w:after="20"/>
              <w:jc w:val="center"/>
              <w:rPr>
                <w:bCs/>
                <w:color w:val="000000"/>
                <w:kern w:val="2"/>
                <w:sz w:val="20"/>
                <w:lang w:eastAsia="zh-CN"/>
              </w:rPr>
            </w:pPr>
            <w:r w:rsidRPr="00DB2C81">
              <w:rPr>
                <w:bCs/>
                <w:color w:val="000000"/>
                <w:kern w:val="2"/>
                <w:sz w:val="20"/>
                <w:lang w:eastAsia="zh-CN"/>
              </w:rPr>
              <w:t>Visa siūloma įranga turi būti nauja, negalima siūlyti naudotos arba naudotos ir atnaujintos įrangos (pateikiama deklaracija).</w:t>
            </w:r>
          </w:p>
          <w:p w14:paraId="03D1390C" w14:textId="77777777" w:rsidR="002C7C53" w:rsidRPr="00DB2C81" w:rsidRDefault="002C7C53" w:rsidP="000339C2">
            <w:pPr>
              <w:widowControl w:val="0"/>
              <w:suppressAutoHyphens/>
              <w:snapToGrid w:val="0"/>
              <w:spacing w:after="20"/>
              <w:jc w:val="center"/>
              <w:rPr>
                <w:bCs/>
                <w:color w:val="000000"/>
                <w:kern w:val="2"/>
                <w:sz w:val="20"/>
                <w:lang w:eastAsia="zh-CN"/>
              </w:rPr>
            </w:pPr>
          </w:p>
        </w:tc>
        <w:tc>
          <w:tcPr>
            <w:tcW w:w="1986" w:type="dxa"/>
            <w:tcBorders>
              <w:left w:val="single" w:sz="4" w:space="0" w:color="000000"/>
              <w:bottom w:val="single" w:sz="4" w:space="0" w:color="000000"/>
              <w:right w:val="single" w:sz="4" w:space="0" w:color="000000"/>
            </w:tcBorders>
            <w:shd w:val="clear" w:color="auto" w:fill="auto"/>
          </w:tcPr>
          <w:p w14:paraId="0C862301" w14:textId="77777777" w:rsidR="008F4760" w:rsidRPr="00DB2C81" w:rsidRDefault="008F4760" w:rsidP="000339C2">
            <w:pPr>
              <w:widowControl w:val="0"/>
              <w:suppressAutoHyphens/>
              <w:snapToGrid w:val="0"/>
              <w:spacing w:after="20"/>
              <w:jc w:val="center"/>
              <w:rPr>
                <w:rFonts w:eastAsia="Arial Unicode MS"/>
                <w:color w:val="000000"/>
                <w:kern w:val="2"/>
                <w:sz w:val="20"/>
                <w:lang w:eastAsia="zh-CN"/>
              </w:rPr>
            </w:pPr>
          </w:p>
        </w:tc>
      </w:tr>
      <w:tr w:rsidR="008F4760" w:rsidRPr="00DB2C81" w14:paraId="7DC24C40" w14:textId="77777777" w:rsidTr="002F65F0">
        <w:tblPrEx>
          <w:tblCellMar>
            <w:left w:w="30" w:type="dxa"/>
            <w:right w:w="30" w:type="dxa"/>
          </w:tblCellMar>
        </w:tblPrEx>
        <w:trPr>
          <w:cantSplit/>
          <w:trHeight w:val="278"/>
        </w:trPr>
        <w:tc>
          <w:tcPr>
            <w:tcW w:w="510" w:type="dxa"/>
            <w:tcBorders>
              <w:left w:val="single" w:sz="4" w:space="0" w:color="000000"/>
              <w:bottom w:val="single" w:sz="4" w:space="0" w:color="000000"/>
            </w:tcBorders>
            <w:shd w:val="clear" w:color="auto" w:fill="auto"/>
          </w:tcPr>
          <w:p w14:paraId="546994EB"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rFonts w:eastAsia="Arial Unicode MS"/>
                <w:color w:val="000000"/>
                <w:kern w:val="2"/>
                <w:sz w:val="20"/>
                <w:lang w:eastAsia="zh-CN"/>
              </w:rPr>
              <w:t>1.</w:t>
            </w:r>
            <w:r w:rsidR="004A309E" w:rsidRPr="00DB2C81">
              <w:rPr>
                <w:rFonts w:eastAsia="Arial Unicode MS"/>
                <w:color w:val="000000"/>
                <w:kern w:val="2"/>
                <w:sz w:val="20"/>
                <w:lang w:eastAsia="zh-CN"/>
              </w:rPr>
              <w:t>3</w:t>
            </w:r>
            <w:r w:rsidR="00D176AC" w:rsidRPr="00DB2C81">
              <w:rPr>
                <w:rFonts w:eastAsia="Arial Unicode MS"/>
                <w:color w:val="000000"/>
                <w:kern w:val="2"/>
                <w:sz w:val="20"/>
                <w:lang w:eastAsia="zh-CN"/>
              </w:rPr>
              <w:t>5</w:t>
            </w:r>
          </w:p>
        </w:tc>
        <w:tc>
          <w:tcPr>
            <w:tcW w:w="1640" w:type="dxa"/>
            <w:tcBorders>
              <w:left w:val="single" w:sz="4" w:space="0" w:color="000000"/>
              <w:bottom w:val="single" w:sz="4" w:space="0" w:color="000000"/>
            </w:tcBorders>
            <w:shd w:val="clear" w:color="auto" w:fill="auto"/>
          </w:tcPr>
          <w:p w14:paraId="7182E385"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rFonts w:eastAsia="Arial Unicode MS"/>
                <w:color w:val="000000"/>
                <w:kern w:val="2"/>
                <w:sz w:val="20"/>
                <w:lang w:eastAsia="zh-CN"/>
              </w:rPr>
              <w:t>Įrangos pateikimas</w:t>
            </w:r>
          </w:p>
        </w:tc>
        <w:tc>
          <w:tcPr>
            <w:tcW w:w="5778" w:type="dxa"/>
            <w:tcBorders>
              <w:left w:val="single" w:sz="4" w:space="0" w:color="000000"/>
              <w:bottom w:val="single" w:sz="4" w:space="0" w:color="000000"/>
            </w:tcBorders>
            <w:shd w:val="clear" w:color="auto" w:fill="auto"/>
          </w:tcPr>
          <w:p w14:paraId="455F5196" w14:textId="77777777" w:rsidR="008F4760" w:rsidRPr="00DB2C81" w:rsidRDefault="008F4760" w:rsidP="000339C2">
            <w:pPr>
              <w:widowControl w:val="0"/>
              <w:suppressAutoHyphens/>
              <w:snapToGrid w:val="0"/>
              <w:spacing w:after="20"/>
              <w:jc w:val="center"/>
              <w:rPr>
                <w:rFonts w:eastAsia="Arial Unicode MS"/>
                <w:kern w:val="2"/>
                <w:lang w:eastAsia="zh-CN" w:bidi="hi-IN"/>
              </w:rPr>
            </w:pPr>
            <w:r w:rsidRPr="00DB2C81">
              <w:rPr>
                <w:bCs/>
                <w:color w:val="000000"/>
                <w:kern w:val="2"/>
                <w:sz w:val="20"/>
                <w:lang w:eastAsia="zh-CN"/>
              </w:rPr>
              <w:t>Įranga turi būti pristatyta PO adresu (Lietuva, Kaunas). Pristatymo išlaidos turi būti įskaičiuotos pasiūlymo kainoje.</w:t>
            </w:r>
          </w:p>
        </w:tc>
        <w:tc>
          <w:tcPr>
            <w:tcW w:w="1986" w:type="dxa"/>
            <w:tcBorders>
              <w:left w:val="single" w:sz="4" w:space="0" w:color="000000"/>
              <w:bottom w:val="single" w:sz="4" w:space="0" w:color="000000"/>
              <w:right w:val="single" w:sz="4" w:space="0" w:color="000000"/>
            </w:tcBorders>
            <w:shd w:val="clear" w:color="auto" w:fill="auto"/>
          </w:tcPr>
          <w:p w14:paraId="74C9D376" w14:textId="77777777" w:rsidR="008F4760" w:rsidRPr="00DB2C81" w:rsidRDefault="008F4760" w:rsidP="000339C2">
            <w:pPr>
              <w:widowControl w:val="0"/>
              <w:suppressAutoHyphens/>
              <w:snapToGrid w:val="0"/>
              <w:spacing w:after="20"/>
              <w:jc w:val="center"/>
              <w:rPr>
                <w:rFonts w:eastAsia="Arial Unicode MS"/>
                <w:color w:val="000000"/>
                <w:kern w:val="2"/>
                <w:sz w:val="20"/>
                <w:lang w:eastAsia="zh-CN"/>
              </w:rPr>
            </w:pPr>
          </w:p>
        </w:tc>
      </w:tr>
      <w:tr w:rsidR="0068034B" w:rsidRPr="00DB2C81" w14:paraId="0AAEEF22" w14:textId="77777777" w:rsidTr="002F65F0">
        <w:tblPrEx>
          <w:tblCellMar>
            <w:left w:w="30" w:type="dxa"/>
            <w:right w:w="30" w:type="dxa"/>
          </w:tblCellMar>
        </w:tblPrEx>
        <w:trPr>
          <w:cantSplit/>
          <w:trHeight w:val="278"/>
        </w:trPr>
        <w:tc>
          <w:tcPr>
            <w:tcW w:w="510" w:type="dxa"/>
            <w:tcBorders>
              <w:left w:val="single" w:sz="4" w:space="0" w:color="000000"/>
              <w:bottom w:val="single" w:sz="4" w:space="0" w:color="000000"/>
            </w:tcBorders>
            <w:shd w:val="clear" w:color="auto" w:fill="auto"/>
          </w:tcPr>
          <w:p w14:paraId="21F43328" w14:textId="77777777" w:rsidR="0068034B" w:rsidRPr="00DB2C81" w:rsidRDefault="00187272" w:rsidP="000339C2">
            <w:pPr>
              <w:widowControl w:val="0"/>
              <w:suppressAutoHyphens/>
              <w:snapToGrid w:val="0"/>
              <w:spacing w:after="20"/>
              <w:jc w:val="center"/>
              <w:rPr>
                <w:rFonts w:eastAsia="Arial Unicode MS"/>
                <w:color w:val="000000"/>
                <w:kern w:val="2"/>
                <w:sz w:val="20"/>
                <w:lang w:eastAsia="zh-CN"/>
              </w:rPr>
            </w:pPr>
            <w:r w:rsidRPr="00DB2C81">
              <w:rPr>
                <w:rFonts w:eastAsia="Arial Unicode MS"/>
                <w:color w:val="000000"/>
                <w:kern w:val="2"/>
                <w:sz w:val="20"/>
                <w:lang w:eastAsia="zh-CN"/>
              </w:rPr>
              <w:t>1.3</w:t>
            </w:r>
            <w:r w:rsidR="00D176AC" w:rsidRPr="00DB2C81">
              <w:rPr>
                <w:rFonts w:eastAsia="Arial Unicode MS"/>
                <w:color w:val="000000"/>
                <w:kern w:val="2"/>
                <w:sz w:val="20"/>
                <w:lang w:eastAsia="zh-CN"/>
              </w:rPr>
              <w:t>6</w:t>
            </w:r>
          </w:p>
        </w:tc>
        <w:tc>
          <w:tcPr>
            <w:tcW w:w="1640" w:type="dxa"/>
            <w:tcBorders>
              <w:left w:val="single" w:sz="4" w:space="0" w:color="000000"/>
              <w:bottom w:val="single" w:sz="4" w:space="0" w:color="000000"/>
            </w:tcBorders>
            <w:shd w:val="clear" w:color="auto" w:fill="auto"/>
          </w:tcPr>
          <w:p w14:paraId="305B3B68" w14:textId="77777777" w:rsidR="0068034B" w:rsidRPr="00DB2C81" w:rsidRDefault="0068034B" w:rsidP="000339C2">
            <w:pPr>
              <w:widowControl w:val="0"/>
              <w:suppressAutoHyphens/>
              <w:snapToGrid w:val="0"/>
              <w:spacing w:after="20"/>
              <w:jc w:val="center"/>
              <w:rPr>
                <w:rFonts w:eastAsia="Arial Unicode MS"/>
                <w:color w:val="000000"/>
                <w:kern w:val="2"/>
                <w:sz w:val="20"/>
                <w:lang w:eastAsia="zh-CN"/>
              </w:rPr>
            </w:pPr>
            <w:r w:rsidRPr="00DB2C81">
              <w:rPr>
                <w:rFonts w:eastAsia="Arial Unicode MS"/>
                <w:color w:val="000000"/>
                <w:kern w:val="2"/>
                <w:sz w:val="20"/>
                <w:lang w:eastAsia="zh-CN"/>
              </w:rPr>
              <w:t>Komponentai, gamintojo kodai</w:t>
            </w:r>
          </w:p>
        </w:tc>
        <w:tc>
          <w:tcPr>
            <w:tcW w:w="5778" w:type="dxa"/>
            <w:tcBorders>
              <w:left w:val="single" w:sz="4" w:space="0" w:color="000000"/>
              <w:bottom w:val="single" w:sz="4" w:space="0" w:color="000000"/>
            </w:tcBorders>
            <w:shd w:val="clear" w:color="auto" w:fill="auto"/>
          </w:tcPr>
          <w:p w14:paraId="3702CF43" w14:textId="77777777" w:rsidR="0068034B" w:rsidRPr="00DB2C81" w:rsidRDefault="0068034B" w:rsidP="000339C2">
            <w:pPr>
              <w:widowControl w:val="0"/>
              <w:suppressAutoHyphens/>
              <w:snapToGrid w:val="0"/>
              <w:spacing w:after="20"/>
              <w:jc w:val="center"/>
              <w:rPr>
                <w:bCs/>
                <w:color w:val="000000"/>
                <w:kern w:val="2"/>
                <w:sz w:val="20"/>
                <w:lang w:eastAsia="zh-CN"/>
              </w:rPr>
            </w:pPr>
            <w:r w:rsidRPr="00DB2C81">
              <w:rPr>
                <w:bCs/>
                <w:color w:val="000000"/>
                <w:kern w:val="2"/>
                <w:sz w:val="20"/>
                <w:lang w:eastAsia="zh-CN"/>
              </w:rPr>
              <w:t>Būtina nurodyti siūlomos įrangos komponentus, jų kiekius, modelius, gamintoją ir produktų kodus. Jeigu siūloma įranga licencijuojama, būtina pateikti licencijų kodus ir trumpą funkcionalumo aprašymą, kurį kiekviena licencija suteikia.</w:t>
            </w:r>
          </w:p>
        </w:tc>
        <w:tc>
          <w:tcPr>
            <w:tcW w:w="1986" w:type="dxa"/>
            <w:tcBorders>
              <w:left w:val="single" w:sz="4" w:space="0" w:color="000000"/>
              <w:bottom w:val="single" w:sz="4" w:space="0" w:color="000000"/>
              <w:right w:val="single" w:sz="4" w:space="0" w:color="000000"/>
            </w:tcBorders>
            <w:shd w:val="clear" w:color="auto" w:fill="auto"/>
          </w:tcPr>
          <w:p w14:paraId="01D605F3" w14:textId="77777777" w:rsidR="0068034B" w:rsidRPr="00DB2C81" w:rsidRDefault="0068034B" w:rsidP="000339C2">
            <w:pPr>
              <w:widowControl w:val="0"/>
              <w:suppressAutoHyphens/>
              <w:snapToGrid w:val="0"/>
              <w:spacing w:after="20"/>
              <w:jc w:val="center"/>
              <w:rPr>
                <w:rFonts w:eastAsia="Arial Unicode MS"/>
                <w:color w:val="000000"/>
                <w:kern w:val="2"/>
                <w:sz w:val="20"/>
                <w:lang w:eastAsia="zh-CN"/>
              </w:rPr>
            </w:pPr>
          </w:p>
        </w:tc>
      </w:tr>
      <w:tr w:rsidR="00946206" w:rsidRPr="00DB2C81" w14:paraId="1EEB2CD9" w14:textId="77777777" w:rsidTr="002F65F0">
        <w:tblPrEx>
          <w:tblCellMar>
            <w:left w:w="30" w:type="dxa"/>
            <w:right w:w="30" w:type="dxa"/>
          </w:tblCellMar>
        </w:tblPrEx>
        <w:trPr>
          <w:cantSplit/>
          <w:trHeight w:val="278"/>
        </w:trPr>
        <w:tc>
          <w:tcPr>
            <w:tcW w:w="510" w:type="dxa"/>
            <w:tcBorders>
              <w:left w:val="single" w:sz="4" w:space="0" w:color="000000"/>
              <w:bottom w:val="single" w:sz="4" w:space="0" w:color="000000"/>
            </w:tcBorders>
            <w:shd w:val="clear" w:color="auto" w:fill="auto"/>
            <w:vAlign w:val="center"/>
          </w:tcPr>
          <w:p w14:paraId="31657B8E" w14:textId="076A4E41" w:rsidR="00946206" w:rsidRPr="00DB2C81" w:rsidRDefault="00946206" w:rsidP="000339C2">
            <w:pPr>
              <w:widowControl w:val="0"/>
              <w:suppressAutoHyphens/>
              <w:snapToGrid w:val="0"/>
              <w:spacing w:after="20"/>
              <w:jc w:val="center"/>
              <w:rPr>
                <w:rFonts w:eastAsia="Arial Unicode MS"/>
                <w:color w:val="000000"/>
                <w:kern w:val="2"/>
                <w:sz w:val="20"/>
                <w:lang w:eastAsia="zh-CN"/>
              </w:rPr>
            </w:pPr>
            <w:r w:rsidRPr="00DB2C81">
              <w:rPr>
                <w:rFonts w:eastAsia="Arial Unicode MS"/>
                <w:color w:val="000000"/>
                <w:kern w:val="2"/>
                <w:sz w:val="20"/>
                <w:lang w:eastAsia="zh-CN"/>
              </w:rPr>
              <w:t>1.37</w:t>
            </w:r>
          </w:p>
        </w:tc>
        <w:tc>
          <w:tcPr>
            <w:tcW w:w="1640" w:type="dxa"/>
            <w:tcBorders>
              <w:left w:val="single" w:sz="4" w:space="0" w:color="000000"/>
              <w:bottom w:val="single" w:sz="4" w:space="0" w:color="000000"/>
            </w:tcBorders>
            <w:shd w:val="clear" w:color="auto" w:fill="auto"/>
            <w:vAlign w:val="center"/>
          </w:tcPr>
          <w:p w14:paraId="1D561EC9" w14:textId="77777777" w:rsidR="00946206" w:rsidRPr="00DB2C81" w:rsidRDefault="00946206" w:rsidP="000339C2">
            <w:pPr>
              <w:widowControl w:val="0"/>
              <w:suppressAutoHyphens/>
              <w:snapToGrid w:val="0"/>
              <w:spacing w:after="20"/>
              <w:jc w:val="center"/>
              <w:rPr>
                <w:rFonts w:eastAsia="Arial Unicode MS"/>
                <w:color w:val="000000"/>
                <w:kern w:val="2"/>
                <w:sz w:val="20"/>
                <w:lang w:eastAsia="zh-CN"/>
              </w:rPr>
            </w:pPr>
          </w:p>
          <w:p w14:paraId="0BE7C037" w14:textId="77777777" w:rsidR="00946206" w:rsidRPr="00DB2C81" w:rsidRDefault="00946206" w:rsidP="000339C2">
            <w:pPr>
              <w:jc w:val="center"/>
              <w:rPr>
                <w:color w:val="000000"/>
                <w:sz w:val="20"/>
                <w:szCs w:val="20"/>
              </w:rPr>
            </w:pPr>
            <w:r w:rsidRPr="00DB2C81">
              <w:rPr>
                <w:color w:val="000000"/>
                <w:sz w:val="20"/>
                <w:szCs w:val="20"/>
              </w:rPr>
              <w:t>Aplinkos apsaugos kriterijai</w:t>
            </w:r>
          </w:p>
          <w:p w14:paraId="1D41C14B" w14:textId="77777777" w:rsidR="00946206" w:rsidRPr="00DB2C81" w:rsidRDefault="00946206" w:rsidP="000339C2">
            <w:pPr>
              <w:jc w:val="center"/>
              <w:rPr>
                <w:rFonts w:eastAsia="Arial Unicode MS"/>
                <w:sz w:val="20"/>
                <w:lang w:eastAsia="zh-CN"/>
              </w:rPr>
            </w:pPr>
          </w:p>
        </w:tc>
        <w:tc>
          <w:tcPr>
            <w:tcW w:w="5778" w:type="dxa"/>
            <w:tcBorders>
              <w:left w:val="single" w:sz="4" w:space="0" w:color="000000"/>
              <w:bottom w:val="single" w:sz="4" w:space="0" w:color="000000"/>
            </w:tcBorders>
            <w:shd w:val="clear" w:color="auto" w:fill="auto"/>
            <w:vAlign w:val="center"/>
          </w:tcPr>
          <w:p w14:paraId="084C68B4" w14:textId="69024502" w:rsidR="00DB2C81" w:rsidRPr="00DB2C81" w:rsidRDefault="00DB2C81" w:rsidP="00DB2C81">
            <w:pPr>
              <w:jc w:val="center"/>
              <w:rPr>
                <w:color w:val="000000"/>
                <w:kern w:val="2"/>
                <w:sz w:val="20"/>
                <w:szCs w:val="20"/>
                <w:shd w:val="clear" w:color="auto" w:fill="FFFFFF"/>
              </w:rPr>
            </w:pPr>
            <w:r w:rsidRPr="00DB2C81">
              <w:rPr>
                <w:color w:val="212121"/>
                <w:sz w:val="20"/>
                <w:szCs w:val="20"/>
              </w:rPr>
              <w:t>Tiekėjas užtikrina, kad Prekių gamintojas atitinka aplinkosaugos vadybos ISO 14001 standarto reikalavimus</w:t>
            </w:r>
            <w:r w:rsidR="00866AFE">
              <w:rPr>
                <w:color w:val="212121"/>
                <w:sz w:val="20"/>
                <w:szCs w:val="20"/>
              </w:rPr>
              <w:t xml:space="preserve"> arba lygiavertis</w:t>
            </w:r>
            <w:r w:rsidRPr="00DB2C81">
              <w:rPr>
                <w:color w:val="212121"/>
                <w:sz w:val="20"/>
                <w:szCs w:val="20"/>
              </w:rPr>
              <w:t>.</w:t>
            </w:r>
          </w:p>
          <w:p w14:paraId="7EA11164" w14:textId="19FFE04B" w:rsidR="00946206" w:rsidRPr="00DB2C81" w:rsidRDefault="00946206" w:rsidP="000339C2">
            <w:pPr>
              <w:jc w:val="center"/>
              <w:rPr>
                <w:color w:val="000000"/>
                <w:sz w:val="20"/>
                <w:szCs w:val="20"/>
              </w:rPr>
            </w:pPr>
          </w:p>
        </w:tc>
        <w:tc>
          <w:tcPr>
            <w:tcW w:w="1986" w:type="dxa"/>
            <w:tcBorders>
              <w:left w:val="single" w:sz="4" w:space="0" w:color="000000"/>
              <w:bottom w:val="single" w:sz="4" w:space="0" w:color="000000"/>
              <w:right w:val="single" w:sz="4" w:space="0" w:color="000000"/>
            </w:tcBorders>
            <w:shd w:val="clear" w:color="auto" w:fill="auto"/>
          </w:tcPr>
          <w:p w14:paraId="04251D8C" w14:textId="77777777" w:rsidR="00946206" w:rsidRPr="00DB2C81" w:rsidRDefault="00946206" w:rsidP="000339C2">
            <w:pPr>
              <w:widowControl w:val="0"/>
              <w:suppressAutoHyphens/>
              <w:snapToGrid w:val="0"/>
              <w:spacing w:after="20"/>
              <w:jc w:val="center"/>
              <w:rPr>
                <w:rFonts w:eastAsia="Arial Unicode MS"/>
                <w:color w:val="000000"/>
                <w:kern w:val="2"/>
                <w:sz w:val="20"/>
                <w:lang w:eastAsia="zh-CN"/>
              </w:rPr>
            </w:pPr>
          </w:p>
        </w:tc>
      </w:tr>
    </w:tbl>
    <w:p w14:paraId="2035D95B" w14:textId="77777777" w:rsidR="00B33858" w:rsidRPr="008F4760" w:rsidRDefault="00B33858" w:rsidP="008F4760"/>
    <w:sectPr w:rsidR="00B33858" w:rsidRPr="008F4760" w:rsidSect="00A93CBF">
      <w:headerReference w:type="default" r:id="rId10"/>
      <w:pgSz w:w="12240" w:h="15840"/>
      <w:pgMar w:top="1418"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04CF7" w14:textId="77777777" w:rsidR="00107B53" w:rsidRDefault="00107B53">
      <w:r>
        <w:separator/>
      </w:r>
    </w:p>
  </w:endnote>
  <w:endnote w:type="continuationSeparator" w:id="0">
    <w:p w14:paraId="678A4D96" w14:textId="77777777" w:rsidR="00107B53" w:rsidRDefault="00107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HELVETICA NEUE LIGHT"/>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F2391" w14:textId="77777777" w:rsidR="00107B53" w:rsidRDefault="00107B53">
      <w:r>
        <w:separator/>
      </w:r>
    </w:p>
  </w:footnote>
  <w:footnote w:type="continuationSeparator" w:id="0">
    <w:p w14:paraId="2169B74B" w14:textId="77777777" w:rsidR="00107B53" w:rsidRDefault="00107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8201109"/>
      <w:docPartObj>
        <w:docPartGallery w:val="Page Numbers (Top of Page)"/>
        <w:docPartUnique/>
      </w:docPartObj>
    </w:sdtPr>
    <w:sdtEndPr/>
    <w:sdtContent>
      <w:p w14:paraId="6F659685" w14:textId="77777777" w:rsidR="00091DCC" w:rsidRDefault="00091DCC">
        <w:pPr>
          <w:pStyle w:val="Header"/>
          <w:jc w:val="center"/>
        </w:pPr>
        <w:r>
          <w:fldChar w:fldCharType="begin"/>
        </w:r>
        <w:r>
          <w:instrText>PAGE   \* MERGEFORMAT</w:instrText>
        </w:r>
        <w:r>
          <w:fldChar w:fldCharType="separate"/>
        </w:r>
        <w:r w:rsidR="00D44F44">
          <w:rPr>
            <w:noProof/>
          </w:rPr>
          <w:t>22</w:t>
        </w:r>
        <w:r>
          <w:fldChar w:fldCharType="end"/>
        </w:r>
      </w:p>
    </w:sdtContent>
  </w:sdt>
  <w:p w14:paraId="274C58BD" w14:textId="77777777" w:rsidR="00091DCC" w:rsidRDefault="00091D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3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2"/>
    <w:multiLevelType w:val="multilevel"/>
    <w:tmpl w:val="00000002"/>
    <w:name w:val="WWNum7"/>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2" w15:restartNumberingAfterBreak="0">
    <w:nsid w:val="00000003"/>
    <w:multiLevelType w:val="multilevel"/>
    <w:tmpl w:val="00000003"/>
    <w:name w:val="WWNum3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4"/>
    <w:multiLevelType w:val="multilevel"/>
    <w:tmpl w:val="00000004"/>
    <w:name w:val="WWNum1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5"/>
    <w:multiLevelType w:val="multilevel"/>
    <w:tmpl w:val="00000005"/>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WWNum11"/>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6" w15:restartNumberingAfterBreak="0">
    <w:nsid w:val="00000007"/>
    <w:multiLevelType w:val="multilevel"/>
    <w:tmpl w:val="00000007"/>
    <w:name w:val="WWNum12"/>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7" w15:restartNumberingAfterBreak="0">
    <w:nsid w:val="00000008"/>
    <w:multiLevelType w:val="multilevel"/>
    <w:tmpl w:val="00000008"/>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DA93A69"/>
    <w:multiLevelType w:val="multilevel"/>
    <w:tmpl w:val="1A3A8292"/>
    <w:lvl w:ilvl="0">
      <w:start w:val="1"/>
      <w:numFmt w:val="decimal"/>
      <w:pStyle w:val="1stlevelheading"/>
      <w:lvlText w:val="%1."/>
      <w:lvlJc w:val="left"/>
      <w:pPr>
        <w:tabs>
          <w:tab w:val="num" w:pos="680"/>
        </w:tabs>
        <w:ind w:left="0" w:firstLine="0"/>
      </w:pPr>
      <w:rPr>
        <w:rFonts w:hint="default"/>
      </w:rPr>
    </w:lvl>
    <w:lvl w:ilvl="1">
      <w:start w:val="1"/>
      <w:numFmt w:val="decimal"/>
      <w:pStyle w:val="2ndlevelprovision"/>
      <w:lvlText w:val="%1.%2."/>
      <w:lvlJc w:val="left"/>
      <w:pPr>
        <w:tabs>
          <w:tab w:val="num" w:pos="677"/>
        </w:tabs>
        <w:ind w:left="677" w:hanging="708"/>
      </w:pPr>
      <w:rPr>
        <w:rFonts w:hint="default"/>
      </w:rPr>
    </w:lvl>
    <w:lvl w:ilvl="2">
      <w:start w:val="1"/>
      <w:numFmt w:val="decimal"/>
      <w:pStyle w:val="3rdlevelsubprovision"/>
      <w:lvlText w:val="%1.%2.%3."/>
      <w:lvlJc w:val="left"/>
      <w:pPr>
        <w:tabs>
          <w:tab w:val="num" w:pos="1388"/>
        </w:tabs>
        <w:ind w:left="1388" w:hanging="367"/>
      </w:pPr>
      <w:rPr>
        <w:rFonts w:hint="default"/>
      </w:rPr>
    </w:lvl>
    <w:lvl w:ilvl="3">
      <w:start w:val="1"/>
      <w:numFmt w:val="lowerLetter"/>
      <w:pStyle w:val="4thlevellist"/>
      <w:lvlText w:val="(%4)"/>
      <w:lvlJc w:val="left"/>
      <w:pPr>
        <w:tabs>
          <w:tab w:val="num" w:pos="2093"/>
        </w:tabs>
        <w:ind w:left="2093" w:hanging="708"/>
      </w:pPr>
      <w:rPr>
        <w:rFonts w:hint="default"/>
      </w:rPr>
    </w:lvl>
    <w:lvl w:ilvl="4">
      <w:start w:val="1"/>
      <w:numFmt w:val="lowerRoman"/>
      <w:pStyle w:val="5thlevel"/>
      <w:lvlText w:val="(%5)"/>
      <w:lvlJc w:val="left"/>
      <w:pPr>
        <w:tabs>
          <w:tab w:val="num" w:pos="-739"/>
        </w:tabs>
        <w:ind w:left="2801" w:hanging="708"/>
      </w:pPr>
      <w:rPr>
        <w:rFonts w:hint="default"/>
      </w:rPr>
    </w:lvl>
    <w:lvl w:ilvl="5">
      <w:start w:val="1"/>
      <w:numFmt w:val="decimal"/>
      <w:lvlText w:val="(%4)%5.%6."/>
      <w:lvlJc w:val="left"/>
      <w:pPr>
        <w:tabs>
          <w:tab w:val="num" w:pos="-739"/>
        </w:tabs>
        <w:ind w:left="3509" w:hanging="708"/>
      </w:pPr>
      <w:rPr>
        <w:rFonts w:hint="default"/>
      </w:rPr>
    </w:lvl>
    <w:lvl w:ilvl="6">
      <w:start w:val="1"/>
      <w:numFmt w:val="decimal"/>
      <w:lvlText w:val="(%4)%5.%6.%7."/>
      <w:lvlJc w:val="left"/>
      <w:pPr>
        <w:tabs>
          <w:tab w:val="num" w:pos="-739"/>
        </w:tabs>
        <w:ind w:left="4217" w:hanging="708"/>
      </w:pPr>
      <w:rPr>
        <w:rFonts w:hint="default"/>
      </w:rPr>
    </w:lvl>
    <w:lvl w:ilvl="7">
      <w:start w:val="1"/>
      <w:numFmt w:val="decimal"/>
      <w:lvlText w:val="(%4)%5.%6.%7.%8."/>
      <w:lvlJc w:val="left"/>
      <w:pPr>
        <w:tabs>
          <w:tab w:val="num" w:pos="-739"/>
        </w:tabs>
        <w:ind w:left="4925" w:hanging="708"/>
      </w:pPr>
      <w:rPr>
        <w:rFonts w:hint="default"/>
      </w:rPr>
    </w:lvl>
    <w:lvl w:ilvl="8">
      <w:start w:val="1"/>
      <w:numFmt w:val="decimal"/>
      <w:lvlText w:val="(%4)%5.%6.%7.%8.%9."/>
      <w:lvlJc w:val="left"/>
      <w:pPr>
        <w:tabs>
          <w:tab w:val="num" w:pos="-739"/>
        </w:tabs>
        <w:ind w:left="5633" w:hanging="708"/>
      </w:pPr>
      <w:rPr>
        <w:rFonts w:hint="default"/>
      </w:rPr>
    </w:lvl>
  </w:abstractNum>
  <w:abstractNum w:abstractNumId="9" w15:restartNumberingAfterBreak="0">
    <w:nsid w:val="19F75190"/>
    <w:multiLevelType w:val="multilevel"/>
    <w:tmpl w:val="ABB60930"/>
    <w:lvl w:ilvl="0">
      <w:start w:val="1"/>
      <w:numFmt w:val="decimal"/>
      <w:lvlText w:val="%1."/>
      <w:lvlJc w:val="left"/>
      <w:pPr>
        <w:tabs>
          <w:tab w:val="num" w:pos="170"/>
        </w:tabs>
        <w:ind w:left="170" w:hanging="170"/>
      </w:pPr>
      <w:rPr>
        <w:rFonts w:hint="default"/>
        <w:b/>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350"/>
        </w:tabs>
        <w:ind w:left="350" w:hanging="170"/>
      </w:pPr>
      <w:rPr>
        <w:rFonts w:hint="default"/>
        <w:b w:val="0"/>
        <w:i w:val="0"/>
        <w:sz w:val="24"/>
        <w:szCs w:val="24"/>
      </w:rPr>
    </w:lvl>
    <w:lvl w:ilvl="2">
      <w:start w:val="1"/>
      <w:numFmt w:val="decimal"/>
      <w:lvlText w:val="%1.%2.%3."/>
      <w:lvlJc w:val="left"/>
      <w:pPr>
        <w:tabs>
          <w:tab w:val="num" w:pos="350"/>
        </w:tabs>
        <w:ind w:left="350" w:hanging="17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D602D05"/>
    <w:multiLevelType w:val="multilevel"/>
    <w:tmpl w:val="AA784AA0"/>
    <w:lvl w:ilvl="0">
      <w:start w:val="9"/>
      <w:numFmt w:val="decimal"/>
      <w:lvlText w:val="%1."/>
      <w:lvlJc w:val="left"/>
      <w:pPr>
        <w:tabs>
          <w:tab w:val="num" w:pos="993"/>
        </w:tabs>
        <w:ind w:left="273" w:firstLine="720"/>
      </w:pPr>
      <w:rPr>
        <w:rFonts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851"/>
        </w:tabs>
        <w:ind w:left="131" w:firstLine="720"/>
      </w:pPr>
      <w:rPr>
        <w:rFonts w:hint="default"/>
        <w:b w:val="0"/>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3A22C08"/>
    <w:multiLevelType w:val="multilevel"/>
    <w:tmpl w:val="89C24BAA"/>
    <w:lvl w:ilvl="0">
      <w:start w:val="1"/>
      <w:numFmt w:val="decimal"/>
      <w:lvlText w:val="%1."/>
      <w:lvlJc w:val="left"/>
      <w:pPr>
        <w:tabs>
          <w:tab w:val="num" w:pos="710"/>
        </w:tabs>
        <w:ind w:left="-10" w:firstLine="720"/>
      </w:pPr>
      <w:rPr>
        <w:rFonts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hint="default"/>
        <w:b w:val="0"/>
        <w:i w:val="0"/>
        <w:color w:val="auto"/>
        <w:sz w:val="24"/>
        <w:szCs w:val="24"/>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4423648"/>
    <w:multiLevelType w:val="multilevel"/>
    <w:tmpl w:val="F0B8579A"/>
    <w:lvl w:ilvl="0">
      <w:start w:val="40"/>
      <w:numFmt w:val="decimal"/>
      <w:lvlText w:val="%1."/>
      <w:lvlJc w:val="left"/>
      <w:pPr>
        <w:tabs>
          <w:tab w:val="num" w:pos="710"/>
        </w:tabs>
        <w:ind w:left="-10" w:firstLine="720"/>
      </w:pPr>
      <w:rPr>
        <w:rFonts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hint="default"/>
        <w:b w:val="0"/>
        <w:i w:val="0"/>
        <w:color w:val="auto"/>
        <w:sz w:val="24"/>
        <w:szCs w:val="24"/>
      </w:rPr>
    </w:lvl>
    <w:lvl w:ilvl="2">
      <w:start w:val="1"/>
      <w:numFmt w:val="decimal"/>
      <w:lvlText w:val="%1.%2.%3."/>
      <w:lvlJc w:val="left"/>
      <w:pPr>
        <w:tabs>
          <w:tab w:val="num" w:pos="851"/>
        </w:tabs>
        <w:ind w:left="131" w:firstLine="720"/>
      </w:pPr>
      <w:rPr>
        <w:rFonts w:hint="default"/>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D574EE"/>
    <w:multiLevelType w:val="multilevel"/>
    <w:tmpl w:val="8F3446EE"/>
    <w:lvl w:ilvl="0">
      <w:start w:val="32"/>
      <w:numFmt w:val="decimal"/>
      <w:lvlText w:val="%1."/>
      <w:lvlJc w:val="left"/>
      <w:pPr>
        <w:tabs>
          <w:tab w:val="num" w:pos="710"/>
        </w:tabs>
        <w:ind w:left="-10" w:firstLine="720"/>
      </w:pPr>
      <w:rPr>
        <w:rFonts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65050CF"/>
    <w:multiLevelType w:val="multilevel"/>
    <w:tmpl w:val="ADC4B438"/>
    <w:lvl w:ilvl="0">
      <w:start w:val="27"/>
      <w:numFmt w:val="decimal"/>
      <w:lvlText w:val="%1."/>
      <w:lvlJc w:val="left"/>
      <w:pPr>
        <w:tabs>
          <w:tab w:val="num" w:pos="710"/>
        </w:tabs>
        <w:ind w:left="-10" w:firstLine="720"/>
      </w:pPr>
      <w:rPr>
        <w:rFonts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AD65D51"/>
    <w:multiLevelType w:val="hybridMultilevel"/>
    <w:tmpl w:val="B58AEC10"/>
    <w:lvl w:ilvl="0" w:tplc="3606EC62">
      <w:start w:val="1"/>
      <w:numFmt w:val="upperLetter"/>
      <w:lvlText w:val="(%1)"/>
      <w:lvlJc w:val="left"/>
      <w:pPr>
        <w:tabs>
          <w:tab w:val="num" w:pos="851"/>
        </w:tabs>
        <w:ind w:left="851" w:hanging="511"/>
      </w:pPr>
      <w:rPr>
        <w:rFonts w:hint="default"/>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70019">
      <w:start w:val="1"/>
      <w:numFmt w:val="lowerRoman"/>
      <w:lvlText w:val="(%2)"/>
      <w:lvlJc w:val="left"/>
      <w:pPr>
        <w:tabs>
          <w:tab w:val="num" w:pos="1800"/>
        </w:tabs>
        <w:ind w:left="1800" w:hanging="72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11"/>
  </w:num>
  <w:num w:numId="2">
    <w:abstractNumId w:val="10"/>
  </w:num>
  <w:num w:numId="3">
    <w:abstractNumId w:val="14"/>
  </w:num>
  <w:num w:numId="4">
    <w:abstractNumId w:val="12"/>
  </w:num>
  <w:num w:numId="5">
    <w:abstractNumId w:val="13"/>
  </w:num>
  <w:num w:numId="6">
    <w:abstractNumId w:val="8"/>
  </w:num>
  <w:num w:numId="7">
    <w:abstractNumId w:val="0"/>
  </w:num>
  <w:num w:numId="8">
    <w:abstractNumId w:val="1"/>
  </w:num>
  <w:num w:numId="9">
    <w:abstractNumId w:val="2"/>
  </w:num>
  <w:num w:numId="10">
    <w:abstractNumId w:val="3"/>
  </w:num>
  <w:num w:numId="11">
    <w:abstractNumId w:val="4"/>
  </w:num>
  <w:num w:numId="12">
    <w:abstractNumId w:val="5"/>
  </w:num>
  <w:num w:numId="13">
    <w:abstractNumId w:val="6"/>
  </w:num>
  <w:num w:numId="14">
    <w:abstractNumId w:val="7"/>
  </w:num>
  <w:num w:numId="15">
    <w:abstractNumId w:val="15"/>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444"/>
    <w:rsid w:val="000056C6"/>
    <w:rsid w:val="000159C2"/>
    <w:rsid w:val="00017E85"/>
    <w:rsid w:val="000339C2"/>
    <w:rsid w:val="00043187"/>
    <w:rsid w:val="0004599E"/>
    <w:rsid w:val="0005701F"/>
    <w:rsid w:val="0007588F"/>
    <w:rsid w:val="0008700B"/>
    <w:rsid w:val="00091DCC"/>
    <w:rsid w:val="0009747D"/>
    <w:rsid w:val="000A5BE3"/>
    <w:rsid w:val="000A65F9"/>
    <w:rsid w:val="000B3846"/>
    <w:rsid w:val="000C202D"/>
    <w:rsid w:val="000D1101"/>
    <w:rsid w:val="000D772E"/>
    <w:rsid w:val="000E159C"/>
    <w:rsid w:val="00101AA6"/>
    <w:rsid w:val="00106233"/>
    <w:rsid w:val="00107B53"/>
    <w:rsid w:val="00110056"/>
    <w:rsid w:val="00117C03"/>
    <w:rsid w:val="00131204"/>
    <w:rsid w:val="00132193"/>
    <w:rsid w:val="001342CE"/>
    <w:rsid w:val="00182E6A"/>
    <w:rsid w:val="00187272"/>
    <w:rsid w:val="00191FC6"/>
    <w:rsid w:val="001A4BB9"/>
    <w:rsid w:val="001B252F"/>
    <w:rsid w:val="001B2ECD"/>
    <w:rsid w:val="001B7B9D"/>
    <w:rsid w:val="001D5EB1"/>
    <w:rsid w:val="001E1444"/>
    <w:rsid w:val="001E1612"/>
    <w:rsid w:val="001E51DC"/>
    <w:rsid w:val="001E78AD"/>
    <w:rsid w:val="001F40C0"/>
    <w:rsid w:val="0020170E"/>
    <w:rsid w:val="00201E8B"/>
    <w:rsid w:val="00210689"/>
    <w:rsid w:val="002106FC"/>
    <w:rsid w:val="0021438D"/>
    <w:rsid w:val="00241563"/>
    <w:rsid w:val="00245EC3"/>
    <w:rsid w:val="0025138D"/>
    <w:rsid w:val="00252DB6"/>
    <w:rsid w:val="002566ED"/>
    <w:rsid w:val="0026110C"/>
    <w:rsid w:val="00263134"/>
    <w:rsid w:val="00263518"/>
    <w:rsid w:val="0026546A"/>
    <w:rsid w:val="0026726C"/>
    <w:rsid w:val="00275541"/>
    <w:rsid w:val="00282289"/>
    <w:rsid w:val="00283034"/>
    <w:rsid w:val="00285EBC"/>
    <w:rsid w:val="0029121D"/>
    <w:rsid w:val="00293F4E"/>
    <w:rsid w:val="002965E9"/>
    <w:rsid w:val="002C60E9"/>
    <w:rsid w:val="002C7766"/>
    <w:rsid w:val="002C7C53"/>
    <w:rsid w:val="002D1CD7"/>
    <w:rsid w:val="002D3A9E"/>
    <w:rsid w:val="002D7041"/>
    <w:rsid w:val="002E1A6E"/>
    <w:rsid w:val="002E1A74"/>
    <w:rsid w:val="002E757E"/>
    <w:rsid w:val="002F1446"/>
    <w:rsid w:val="002F2BF8"/>
    <w:rsid w:val="002F6441"/>
    <w:rsid w:val="002F65F0"/>
    <w:rsid w:val="003026EF"/>
    <w:rsid w:val="00310D90"/>
    <w:rsid w:val="0031656C"/>
    <w:rsid w:val="0032079A"/>
    <w:rsid w:val="00325190"/>
    <w:rsid w:val="00351371"/>
    <w:rsid w:val="00366346"/>
    <w:rsid w:val="00366A4E"/>
    <w:rsid w:val="00373998"/>
    <w:rsid w:val="003A0896"/>
    <w:rsid w:val="003B6578"/>
    <w:rsid w:val="003C55D9"/>
    <w:rsid w:val="003D0132"/>
    <w:rsid w:val="003D17F8"/>
    <w:rsid w:val="003F116E"/>
    <w:rsid w:val="003F7181"/>
    <w:rsid w:val="004002DD"/>
    <w:rsid w:val="00425A2E"/>
    <w:rsid w:val="0043389F"/>
    <w:rsid w:val="004376D4"/>
    <w:rsid w:val="00441FF3"/>
    <w:rsid w:val="004440A3"/>
    <w:rsid w:val="0044492E"/>
    <w:rsid w:val="004509DD"/>
    <w:rsid w:val="004649B5"/>
    <w:rsid w:val="00473957"/>
    <w:rsid w:val="00477A31"/>
    <w:rsid w:val="00477DD2"/>
    <w:rsid w:val="0049718E"/>
    <w:rsid w:val="004A01C7"/>
    <w:rsid w:val="004A08D2"/>
    <w:rsid w:val="004A309E"/>
    <w:rsid w:val="004B77DE"/>
    <w:rsid w:val="004D543B"/>
    <w:rsid w:val="004D5A2C"/>
    <w:rsid w:val="004E45EF"/>
    <w:rsid w:val="00504EF1"/>
    <w:rsid w:val="00511FD9"/>
    <w:rsid w:val="005173DC"/>
    <w:rsid w:val="00525313"/>
    <w:rsid w:val="00526948"/>
    <w:rsid w:val="00527B2D"/>
    <w:rsid w:val="0053544C"/>
    <w:rsid w:val="005367D0"/>
    <w:rsid w:val="00552981"/>
    <w:rsid w:val="00564246"/>
    <w:rsid w:val="00587FF8"/>
    <w:rsid w:val="005978B6"/>
    <w:rsid w:val="005A63E7"/>
    <w:rsid w:val="005D2CD6"/>
    <w:rsid w:val="005D4CA3"/>
    <w:rsid w:val="005E38D5"/>
    <w:rsid w:val="00605AA1"/>
    <w:rsid w:val="006074D2"/>
    <w:rsid w:val="0061084D"/>
    <w:rsid w:val="00614001"/>
    <w:rsid w:val="0062115D"/>
    <w:rsid w:val="0063206A"/>
    <w:rsid w:val="00637493"/>
    <w:rsid w:val="0064173F"/>
    <w:rsid w:val="00642790"/>
    <w:rsid w:val="006513EC"/>
    <w:rsid w:val="00670032"/>
    <w:rsid w:val="0068034B"/>
    <w:rsid w:val="00684F3E"/>
    <w:rsid w:val="00685F63"/>
    <w:rsid w:val="00695F28"/>
    <w:rsid w:val="006C6BE0"/>
    <w:rsid w:val="006D3157"/>
    <w:rsid w:val="006D4AFD"/>
    <w:rsid w:val="006F7379"/>
    <w:rsid w:val="00710421"/>
    <w:rsid w:val="007240AC"/>
    <w:rsid w:val="007245AF"/>
    <w:rsid w:val="0072695D"/>
    <w:rsid w:val="007320CA"/>
    <w:rsid w:val="00737DA7"/>
    <w:rsid w:val="007460D7"/>
    <w:rsid w:val="00761C0B"/>
    <w:rsid w:val="007702B0"/>
    <w:rsid w:val="00773E22"/>
    <w:rsid w:val="00794EBE"/>
    <w:rsid w:val="007A0161"/>
    <w:rsid w:val="007A60CB"/>
    <w:rsid w:val="007B584C"/>
    <w:rsid w:val="007C41CE"/>
    <w:rsid w:val="007C64FA"/>
    <w:rsid w:val="007E6CAE"/>
    <w:rsid w:val="00810140"/>
    <w:rsid w:val="00811AA1"/>
    <w:rsid w:val="00814036"/>
    <w:rsid w:val="00814AA1"/>
    <w:rsid w:val="00816092"/>
    <w:rsid w:val="008222D0"/>
    <w:rsid w:val="008255A4"/>
    <w:rsid w:val="00826F6B"/>
    <w:rsid w:val="00832B1E"/>
    <w:rsid w:val="00866AFE"/>
    <w:rsid w:val="0088137F"/>
    <w:rsid w:val="008976A4"/>
    <w:rsid w:val="008A61B3"/>
    <w:rsid w:val="008A7F3E"/>
    <w:rsid w:val="008E0737"/>
    <w:rsid w:val="008E086C"/>
    <w:rsid w:val="008E3811"/>
    <w:rsid w:val="008F4760"/>
    <w:rsid w:val="008F5778"/>
    <w:rsid w:val="008F59C3"/>
    <w:rsid w:val="00906A56"/>
    <w:rsid w:val="0091582A"/>
    <w:rsid w:val="009279C8"/>
    <w:rsid w:val="00946206"/>
    <w:rsid w:val="00946B0C"/>
    <w:rsid w:val="00947E2A"/>
    <w:rsid w:val="0095324E"/>
    <w:rsid w:val="009561B1"/>
    <w:rsid w:val="009563DF"/>
    <w:rsid w:val="00961E3A"/>
    <w:rsid w:val="00967B6A"/>
    <w:rsid w:val="00970370"/>
    <w:rsid w:val="00982941"/>
    <w:rsid w:val="009913BA"/>
    <w:rsid w:val="009B06B0"/>
    <w:rsid w:val="009B26A7"/>
    <w:rsid w:val="009C29CC"/>
    <w:rsid w:val="009D303B"/>
    <w:rsid w:val="009E5FB9"/>
    <w:rsid w:val="009F6001"/>
    <w:rsid w:val="00A03C23"/>
    <w:rsid w:val="00A0767C"/>
    <w:rsid w:val="00A262D8"/>
    <w:rsid w:val="00A34753"/>
    <w:rsid w:val="00A37446"/>
    <w:rsid w:val="00A45209"/>
    <w:rsid w:val="00A52329"/>
    <w:rsid w:val="00A657CE"/>
    <w:rsid w:val="00A7049B"/>
    <w:rsid w:val="00A72425"/>
    <w:rsid w:val="00A83397"/>
    <w:rsid w:val="00A8620A"/>
    <w:rsid w:val="00A93CBF"/>
    <w:rsid w:val="00A94991"/>
    <w:rsid w:val="00AB205A"/>
    <w:rsid w:val="00AB50CF"/>
    <w:rsid w:val="00AB7E5F"/>
    <w:rsid w:val="00AC0231"/>
    <w:rsid w:val="00AE4795"/>
    <w:rsid w:val="00AE5CB1"/>
    <w:rsid w:val="00B00AB8"/>
    <w:rsid w:val="00B068EE"/>
    <w:rsid w:val="00B20CAD"/>
    <w:rsid w:val="00B31D0D"/>
    <w:rsid w:val="00B33858"/>
    <w:rsid w:val="00B452D9"/>
    <w:rsid w:val="00B54FA8"/>
    <w:rsid w:val="00B7590C"/>
    <w:rsid w:val="00BA21C0"/>
    <w:rsid w:val="00BA2295"/>
    <w:rsid w:val="00BA4091"/>
    <w:rsid w:val="00BC443B"/>
    <w:rsid w:val="00BF42D1"/>
    <w:rsid w:val="00C041D5"/>
    <w:rsid w:val="00C10010"/>
    <w:rsid w:val="00C20336"/>
    <w:rsid w:val="00C349FC"/>
    <w:rsid w:val="00C5361A"/>
    <w:rsid w:val="00C74EC1"/>
    <w:rsid w:val="00C7724B"/>
    <w:rsid w:val="00C8647F"/>
    <w:rsid w:val="00C950E5"/>
    <w:rsid w:val="00CB4505"/>
    <w:rsid w:val="00CC1160"/>
    <w:rsid w:val="00CC2AE0"/>
    <w:rsid w:val="00CD3AEC"/>
    <w:rsid w:val="00CD5567"/>
    <w:rsid w:val="00CF7F96"/>
    <w:rsid w:val="00D16F0D"/>
    <w:rsid w:val="00D176AC"/>
    <w:rsid w:val="00D17D43"/>
    <w:rsid w:val="00D34BC9"/>
    <w:rsid w:val="00D361B6"/>
    <w:rsid w:val="00D41EEC"/>
    <w:rsid w:val="00D44F44"/>
    <w:rsid w:val="00D53D97"/>
    <w:rsid w:val="00D55FFF"/>
    <w:rsid w:val="00D67FDE"/>
    <w:rsid w:val="00D85A65"/>
    <w:rsid w:val="00D96ECD"/>
    <w:rsid w:val="00DA068B"/>
    <w:rsid w:val="00DA3D1B"/>
    <w:rsid w:val="00DB2C81"/>
    <w:rsid w:val="00DB4A9C"/>
    <w:rsid w:val="00DC3DD2"/>
    <w:rsid w:val="00DC6D0A"/>
    <w:rsid w:val="00DF441C"/>
    <w:rsid w:val="00E007EF"/>
    <w:rsid w:val="00E0390B"/>
    <w:rsid w:val="00E21DBB"/>
    <w:rsid w:val="00E35CE7"/>
    <w:rsid w:val="00E36724"/>
    <w:rsid w:val="00E439B6"/>
    <w:rsid w:val="00E50F4C"/>
    <w:rsid w:val="00E55CEB"/>
    <w:rsid w:val="00E71D87"/>
    <w:rsid w:val="00E77AAD"/>
    <w:rsid w:val="00E93663"/>
    <w:rsid w:val="00EA5D94"/>
    <w:rsid w:val="00EC53C8"/>
    <w:rsid w:val="00ED17F5"/>
    <w:rsid w:val="00ED245D"/>
    <w:rsid w:val="00EE1F82"/>
    <w:rsid w:val="00EF11A8"/>
    <w:rsid w:val="00EF2B09"/>
    <w:rsid w:val="00F32027"/>
    <w:rsid w:val="00F57F56"/>
    <w:rsid w:val="00F67CCC"/>
    <w:rsid w:val="00F757CB"/>
    <w:rsid w:val="00F829ED"/>
    <w:rsid w:val="00F9532E"/>
    <w:rsid w:val="00F97AB7"/>
    <w:rsid w:val="00FB0E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0A124"/>
  <w15:chartTrackingRefBased/>
  <w15:docId w15:val="{A3A25F9F-C263-4930-B3D1-0A41DB989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444"/>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uiPriority w:val="9"/>
    <w:qFormat/>
    <w:rsid w:val="005173D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Title Header2,Heading 2 Char1,Heading 2 Char Char,H2"/>
    <w:basedOn w:val="Normal"/>
    <w:next w:val="Normal"/>
    <w:link w:val="Heading2Char2"/>
    <w:qFormat/>
    <w:rsid w:val="001E1444"/>
    <w:pPr>
      <w:keepNext/>
      <w:outlineLvl w:val="1"/>
    </w:pPr>
    <w:rPr>
      <w:b/>
      <w:bCs/>
      <w:color w:val="00000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E1444"/>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uiPriority w:val="9"/>
    <w:semiHidden/>
    <w:rsid w:val="001E1444"/>
    <w:rPr>
      <w:rFonts w:asciiTheme="majorHAnsi" w:eastAsiaTheme="majorEastAsia" w:hAnsiTheme="majorHAnsi" w:cstheme="majorBidi"/>
      <w:color w:val="2E74B5" w:themeColor="accent1" w:themeShade="BF"/>
      <w:sz w:val="26"/>
      <w:szCs w:val="26"/>
      <w:lang w:val="lt-LT"/>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nhideWhenUsed/>
    <w:rsid w:val="001E1444"/>
    <w:pPr>
      <w:tabs>
        <w:tab w:val="center" w:pos="4819"/>
        <w:tab w:val="right" w:pos="9638"/>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rsid w:val="001E1444"/>
    <w:rPr>
      <w:rFonts w:ascii="Times New Roman" w:eastAsia="Times New Roman" w:hAnsi="Times New Roman" w:cs="Times New Roman"/>
      <w:sz w:val="24"/>
      <w:szCs w:val="24"/>
      <w:lang w:val="lt-LT"/>
    </w:rPr>
  </w:style>
  <w:style w:type="character" w:styleId="Hyperlink">
    <w:name w:val="Hyperlink"/>
    <w:aliases w:val="Alna"/>
    <w:basedOn w:val="DefaultParagraphFont"/>
    <w:unhideWhenUsed/>
    <w:rsid w:val="001E1444"/>
    <w:rPr>
      <w:color w:val="0000FF"/>
      <w:u w:val="single"/>
    </w:rPr>
  </w:style>
  <w:style w:type="paragraph" w:styleId="ListParagraph">
    <w:name w:val="List Paragraph"/>
    <w:aliases w:val="Numbering,ERP-List Paragraph,List Paragraph11,Bullet EY,List Paragraph2,List Paragraph Red,List Paragraph1,Sąrašo pastraipa1,Table of contents numbered,List Paragraph21,Sąrašo pastraipa.Bullet,Bullet,Lentele"/>
    <w:basedOn w:val="Normal"/>
    <w:link w:val="ListParagraphChar"/>
    <w:qFormat/>
    <w:rsid w:val="001E1444"/>
    <w:pPr>
      <w:ind w:left="720"/>
      <w:contextualSpacing/>
    </w:pPr>
    <w:rPr>
      <w:sz w:val="20"/>
      <w:szCs w:val="20"/>
      <w:lang w:eastAsia="lt-LT"/>
    </w:rPr>
  </w:style>
  <w:style w:type="character" w:customStyle="1" w:styleId="Heading2Char2">
    <w:name w:val="Heading 2 Char2"/>
    <w:aliases w:val="Title Header2 Char,Heading 2 Char1 Char,Heading 2 Char Char Char,H2 Char"/>
    <w:basedOn w:val="DefaultParagraphFont"/>
    <w:link w:val="Heading2"/>
    <w:rsid w:val="001E1444"/>
    <w:rPr>
      <w:rFonts w:ascii="Times New Roman" w:eastAsia="Times New Roman" w:hAnsi="Times New Roman" w:cs="Times New Roman"/>
      <w:b/>
      <w:bCs/>
      <w:color w:val="000000"/>
      <w:sz w:val="24"/>
      <w:szCs w:val="24"/>
      <w:lang w:val="en-GB"/>
    </w:rPr>
  </w:style>
  <w:style w:type="character" w:customStyle="1" w:styleId="ListParagraphChar">
    <w:name w:val="List Paragraph Char"/>
    <w:aliases w:val="Numbering Char,ERP-List Paragraph Char,List Paragraph11 Char,Bullet EY Char,List Paragraph2 Char,List Paragraph Red Char,List Paragraph1 Char,Sąrašo pastraipa1 Char,Table of contents numbered Char,List Paragraph21 Char,Bullet Char"/>
    <w:link w:val="ListParagraph"/>
    <w:uiPriority w:val="34"/>
    <w:locked/>
    <w:rsid w:val="001E1444"/>
    <w:rPr>
      <w:rFonts w:ascii="Times New Roman" w:eastAsia="Times New Roman" w:hAnsi="Times New Roman" w:cs="Times New Roman"/>
      <w:sz w:val="20"/>
      <w:szCs w:val="20"/>
      <w:lang w:val="lt-LT" w:eastAsia="lt-LT"/>
    </w:rPr>
  </w:style>
  <w:style w:type="paragraph" w:customStyle="1" w:styleId="Body2">
    <w:name w:val="Body 2"/>
    <w:rsid w:val="007245AF"/>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val="lt-LT" w:eastAsia="lt-LT"/>
    </w:rPr>
  </w:style>
  <w:style w:type="paragraph" w:customStyle="1" w:styleId="Heading">
    <w:name w:val="Heading"/>
    <w:next w:val="Body2"/>
    <w:rsid w:val="007245AF"/>
    <w:pPr>
      <w:pBdr>
        <w:top w:val="nil"/>
        <w:left w:val="nil"/>
        <w:bottom w:val="nil"/>
        <w:right w:val="nil"/>
        <w:between w:val="nil"/>
        <w:bar w:val="nil"/>
      </w:pBdr>
      <w:spacing w:after="0" w:line="240" w:lineRule="auto"/>
      <w:outlineLvl w:val="0"/>
    </w:pPr>
    <w:rPr>
      <w:rFonts w:ascii="Times New Roman" w:eastAsia="Times New Roman" w:hAnsi="Times New Roman" w:cs="Times New Roman"/>
      <w:b/>
      <w:bCs/>
      <w:caps/>
      <w:color w:val="434343"/>
      <w:spacing w:val="4"/>
      <w:bdr w:val="nil"/>
      <w:lang w:val="lt-LT" w:eastAsia="lt-LT"/>
    </w:rPr>
  </w:style>
  <w:style w:type="paragraph" w:customStyle="1" w:styleId="TableStyle2">
    <w:name w:val="Table Style 2"/>
    <w:rsid w:val="002C60E9"/>
    <w:pPr>
      <w:pBdr>
        <w:top w:val="nil"/>
        <w:left w:val="nil"/>
        <w:bottom w:val="nil"/>
        <w:right w:val="nil"/>
        <w:between w:val="nil"/>
        <w:bar w:val="nil"/>
      </w:pBdr>
      <w:tabs>
        <w:tab w:val="right" w:pos="1267"/>
        <w:tab w:val="right" w:pos="1333"/>
      </w:tabs>
      <w:spacing w:after="0" w:line="240" w:lineRule="auto"/>
    </w:pPr>
    <w:rPr>
      <w:rFonts w:ascii="Helvetica Neue Light" w:eastAsia="Helvetica Neue Light" w:hAnsi="Helvetica Neue Light" w:cs="Helvetica Neue Light"/>
      <w:color w:val="000000"/>
      <w:sz w:val="20"/>
      <w:szCs w:val="20"/>
      <w:bdr w:val="nil"/>
      <w:lang w:val="lt-LT" w:eastAsia="lt-LT"/>
    </w:rPr>
  </w:style>
  <w:style w:type="paragraph" w:styleId="BodyTextIndent">
    <w:name w:val="Body Text Indent"/>
    <w:basedOn w:val="Normal"/>
    <w:link w:val="BodyTextIndentChar"/>
    <w:uiPriority w:val="99"/>
    <w:semiHidden/>
    <w:unhideWhenUsed/>
    <w:rsid w:val="002C60E9"/>
    <w:pPr>
      <w:pBdr>
        <w:top w:val="nil"/>
        <w:left w:val="nil"/>
        <w:bottom w:val="nil"/>
        <w:right w:val="nil"/>
        <w:between w:val="nil"/>
        <w:bar w:val="nil"/>
      </w:pBdr>
      <w:spacing w:after="120"/>
      <w:ind w:left="283"/>
    </w:pPr>
    <w:rPr>
      <w:rFonts w:eastAsia="Arial Unicode MS"/>
      <w:bdr w:val="nil"/>
      <w:lang w:val="en-US"/>
    </w:rPr>
  </w:style>
  <w:style w:type="character" w:customStyle="1" w:styleId="BodyTextIndentChar">
    <w:name w:val="Body Text Indent Char"/>
    <w:basedOn w:val="DefaultParagraphFont"/>
    <w:link w:val="BodyTextIndent"/>
    <w:uiPriority w:val="99"/>
    <w:semiHidden/>
    <w:rsid w:val="002C60E9"/>
    <w:rPr>
      <w:rFonts w:ascii="Times New Roman" w:eastAsia="Arial Unicode MS" w:hAnsi="Times New Roman" w:cs="Times New Roman"/>
      <w:sz w:val="24"/>
      <w:szCs w:val="24"/>
      <w:bdr w:val="nil"/>
    </w:rPr>
  </w:style>
  <w:style w:type="paragraph" w:styleId="BodyText2">
    <w:name w:val="Body Text 2"/>
    <w:basedOn w:val="Normal"/>
    <w:link w:val="BodyText2Char"/>
    <w:uiPriority w:val="99"/>
    <w:semiHidden/>
    <w:unhideWhenUsed/>
    <w:rsid w:val="002C60E9"/>
    <w:pPr>
      <w:pBdr>
        <w:top w:val="nil"/>
        <w:left w:val="nil"/>
        <w:bottom w:val="nil"/>
        <w:right w:val="nil"/>
        <w:between w:val="nil"/>
        <w:bar w:val="nil"/>
      </w:pBdr>
      <w:spacing w:after="120" w:line="480" w:lineRule="auto"/>
    </w:pPr>
    <w:rPr>
      <w:rFonts w:eastAsia="Arial Unicode MS"/>
      <w:bdr w:val="nil"/>
      <w:lang w:val="en-US"/>
    </w:rPr>
  </w:style>
  <w:style w:type="character" w:customStyle="1" w:styleId="BodyText2Char">
    <w:name w:val="Body Text 2 Char"/>
    <w:basedOn w:val="DefaultParagraphFont"/>
    <w:link w:val="BodyText2"/>
    <w:uiPriority w:val="99"/>
    <w:semiHidden/>
    <w:rsid w:val="002C60E9"/>
    <w:rPr>
      <w:rFonts w:ascii="Times New Roman" w:eastAsia="Arial Unicode MS" w:hAnsi="Times New Roman" w:cs="Times New Roman"/>
      <w:sz w:val="24"/>
      <w:szCs w:val="24"/>
      <w:bdr w:val="nil"/>
    </w:rPr>
  </w:style>
  <w:style w:type="paragraph" w:styleId="BodyText3">
    <w:name w:val="Body Text 3"/>
    <w:basedOn w:val="Normal"/>
    <w:link w:val="BodyText3Char"/>
    <w:uiPriority w:val="99"/>
    <w:semiHidden/>
    <w:unhideWhenUsed/>
    <w:rsid w:val="002C60E9"/>
    <w:pPr>
      <w:pBdr>
        <w:top w:val="nil"/>
        <w:left w:val="nil"/>
        <w:bottom w:val="nil"/>
        <w:right w:val="nil"/>
        <w:between w:val="nil"/>
        <w:bar w:val="nil"/>
      </w:pBdr>
      <w:spacing w:after="120"/>
    </w:pPr>
    <w:rPr>
      <w:rFonts w:eastAsia="Arial Unicode MS"/>
      <w:sz w:val="16"/>
      <w:szCs w:val="16"/>
      <w:bdr w:val="nil"/>
      <w:lang w:val="en-US"/>
    </w:rPr>
  </w:style>
  <w:style w:type="character" w:customStyle="1" w:styleId="BodyText3Char">
    <w:name w:val="Body Text 3 Char"/>
    <w:basedOn w:val="DefaultParagraphFont"/>
    <w:link w:val="BodyText3"/>
    <w:uiPriority w:val="99"/>
    <w:semiHidden/>
    <w:rsid w:val="002C60E9"/>
    <w:rPr>
      <w:rFonts w:ascii="Times New Roman" w:eastAsia="Arial Unicode MS" w:hAnsi="Times New Roman" w:cs="Times New Roman"/>
      <w:sz w:val="16"/>
      <w:szCs w:val="16"/>
      <w:bdr w:val="nil"/>
    </w:rPr>
  </w:style>
  <w:style w:type="paragraph" w:styleId="BodyText">
    <w:name w:val="Body Text"/>
    <w:basedOn w:val="Normal"/>
    <w:link w:val="BodyTextChar"/>
    <w:uiPriority w:val="99"/>
    <w:semiHidden/>
    <w:unhideWhenUsed/>
    <w:rsid w:val="002C60E9"/>
    <w:pPr>
      <w:spacing w:after="120"/>
    </w:pPr>
    <w:rPr>
      <w:lang w:eastAsia="lt-LT"/>
    </w:rPr>
  </w:style>
  <w:style w:type="character" w:customStyle="1" w:styleId="BodyTextChar">
    <w:name w:val="Body Text Char"/>
    <w:basedOn w:val="DefaultParagraphFont"/>
    <w:link w:val="BodyText"/>
    <w:uiPriority w:val="99"/>
    <w:semiHidden/>
    <w:rsid w:val="002C60E9"/>
    <w:rPr>
      <w:rFonts w:ascii="Times New Roman" w:eastAsia="Times New Roman" w:hAnsi="Times New Roman" w:cs="Times New Roman"/>
      <w:sz w:val="24"/>
      <w:szCs w:val="24"/>
      <w:lang w:val="lt-LT" w:eastAsia="lt-LT"/>
    </w:rPr>
  </w:style>
  <w:style w:type="paragraph" w:styleId="BodyTextIndent2">
    <w:name w:val="Body Text Indent 2"/>
    <w:basedOn w:val="Normal"/>
    <w:link w:val="BodyTextIndent2Char"/>
    <w:uiPriority w:val="99"/>
    <w:semiHidden/>
    <w:unhideWhenUsed/>
    <w:rsid w:val="002C60E9"/>
    <w:pPr>
      <w:pBdr>
        <w:top w:val="nil"/>
        <w:left w:val="nil"/>
        <w:bottom w:val="nil"/>
        <w:right w:val="nil"/>
        <w:between w:val="nil"/>
        <w:bar w:val="nil"/>
      </w:pBdr>
      <w:spacing w:after="120" w:line="480" w:lineRule="auto"/>
      <w:ind w:left="283"/>
    </w:pPr>
    <w:rPr>
      <w:rFonts w:eastAsia="Arial Unicode MS"/>
      <w:bdr w:val="nil"/>
      <w:lang w:val="en-US"/>
    </w:rPr>
  </w:style>
  <w:style w:type="character" w:customStyle="1" w:styleId="BodyTextIndent2Char">
    <w:name w:val="Body Text Indent 2 Char"/>
    <w:basedOn w:val="DefaultParagraphFont"/>
    <w:link w:val="BodyTextIndent2"/>
    <w:uiPriority w:val="99"/>
    <w:semiHidden/>
    <w:rsid w:val="002C60E9"/>
    <w:rPr>
      <w:rFonts w:ascii="Times New Roman" w:eastAsia="Arial Unicode MS" w:hAnsi="Times New Roman" w:cs="Times New Roman"/>
      <w:sz w:val="24"/>
      <w:szCs w:val="24"/>
      <w:bdr w:val="nil"/>
    </w:rPr>
  </w:style>
  <w:style w:type="paragraph" w:customStyle="1" w:styleId="1stlevelheading">
    <w:name w:val="1st level (heading)"/>
    <w:basedOn w:val="Normal"/>
    <w:next w:val="2ndlevelprovision"/>
    <w:rsid w:val="00B31D0D"/>
    <w:pPr>
      <w:keepNext/>
      <w:numPr>
        <w:numId w:val="6"/>
      </w:numPr>
      <w:overflowPunct w:val="0"/>
      <w:autoSpaceDE w:val="0"/>
      <w:autoSpaceDN w:val="0"/>
      <w:adjustRightInd w:val="0"/>
      <w:spacing w:before="360" w:after="240"/>
      <w:jc w:val="both"/>
      <w:textAlignment w:val="baseline"/>
    </w:pPr>
    <w:rPr>
      <w:b/>
      <w:caps/>
      <w:spacing w:val="26"/>
      <w:lang w:val="fi-FI"/>
    </w:rPr>
  </w:style>
  <w:style w:type="paragraph" w:customStyle="1" w:styleId="2ndlevelprovision">
    <w:name w:val="2nd level (provision)"/>
    <w:basedOn w:val="1stlevelheading"/>
    <w:rsid w:val="00B31D0D"/>
    <w:pPr>
      <w:keepNext w:val="0"/>
      <w:numPr>
        <w:ilvl w:val="1"/>
      </w:numPr>
      <w:tabs>
        <w:tab w:val="left" w:pos="1080"/>
      </w:tabs>
      <w:spacing w:before="120" w:after="120"/>
    </w:pPr>
    <w:rPr>
      <w:rFonts w:eastAsia="MS Mincho"/>
      <w:b w:val="0"/>
      <w:caps w:val="0"/>
      <w:spacing w:val="0"/>
    </w:rPr>
  </w:style>
  <w:style w:type="paragraph" w:customStyle="1" w:styleId="3rdlevelsubprovision">
    <w:name w:val="3rd level (subprovision)"/>
    <w:basedOn w:val="2ndlevelprovision"/>
    <w:rsid w:val="00B31D0D"/>
    <w:pPr>
      <w:numPr>
        <w:ilvl w:val="2"/>
      </w:numPr>
      <w:tabs>
        <w:tab w:val="clear" w:pos="1388"/>
        <w:tab w:val="num" w:pos="1080"/>
      </w:tabs>
      <w:ind w:left="1080" w:hanging="1080"/>
    </w:pPr>
  </w:style>
  <w:style w:type="paragraph" w:customStyle="1" w:styleId="4thlevellist">
    <w:name w:val="4th level (list)"/>
    <w:basedOn w:val="3rdlevelsubprovision"/>
    <w:rsid w:val="00B31D0D"/>
    <w:pPr>
      <w:numPr>
        <w:ilvl w:val="3"/>
      </w:numPr>
      <w:tabs>
        <w:tab w:val="clear" w:pos="2093"/>
        <w:tab w:val="num" w:pos="1620"/>
      </w:tabs>
      <w:ind w:left="1620" w:hanging="540"/>
    </w:pPr>
  </w:style>
  <w:style w:type="paragraph" w:customStyle="1" w:styleId="5thlevel">
    <w:name w:val="5th level"/>
    <w:basedOn w:val="4thlevellist"/>
    <w:rsid w:val="00B31D0D"/>
    <w:pPr>
      <w:numPr>
        <w:ilvl w:val="4"/>
      </w:numPr>
      <w:tabs>
        <w:tab w:val="left" w:pos="2160"/>
      </w:tabs>
      <w:ind w:left="2160" w:hanging="540"/>
    </w:pPr>
  </w:style>
  <w:style w:type="paragraph" w:customStyle="1" w:styleId="BodyText11">
    <w:name w:val="Body Text11"/>
    <w:uiPriority w:val="99"/>
    <w:rsid w:val="00A93CBF"/>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styleId="CommentReference">
    <w:name w:val="annotation reference"/>
    <w:basedOn w:val="DefaultParagraphFont"/>
    <w:uiPriority w:val="99"/>
    <w:semiHidden/>
    <w:unhideWhenUsed/>
    <w:rsid w:val="00AB7E5F"/>
    <w:rPr>
      <w:sz w:val="16"/>
      <w:szCs w:val="16"/>
    </w:rPr>
  </w:style>
  <w:style w:type="paragraph" w:styleId="CommentText">
    <w:name w:val="annotation text"/>
    <w:basedOn w:val="Normal"/>
    <w:link w:val="CommentTextChar"/>
    <w:uiPriority w:val="99"/>
    <w:semiHidden/>
    <w:unhideWhenUsed/>
    <w:rsid w:val="00AB7E5F"/>
    <w:rPr>
      <w:sz w:val="20"/>
      <w:szCs w:val="20"/>
    </w:rPr>
  </w:style>
  <w:style w:type="character" w:customStyle="1" w:styleId="CommentTextChar">
    <w:name w:val="Comment Text Char"/>
    <w:basedOn w:val="DefaultParagraphFont"/>
    <w:link w:val="CommentText"/>
    <w:uiPriority w:val="99"/>
    <w:semiHidden/>
    <w:rsid w:val="00AB7E5F"/>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AB7E5F"/>
    <w:rPr>
      <w:b/>
      <w:bCs/>
    </w:rPr>
  </w:style>
  <w:style w:type="character" w:customStyle="1" w:styleId="CommentSubjectChar">
    <w:name w:val="Comment Subject Char"/>
    <w:basedOn w:val="CommentTextChar"/>
    <w:link w:val="CommentSubject"/>
    <w:uiPriority w:val="99"/>
    <w:semiHidden/>
    <w:rsid w:val="00AB7E5F"/>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AB7E5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7E5F"/>
    <w:rPr>
      <w:rFonts w:ascii="Segoe UI" w:eastAsia="Times New Roman" w:hAnsi="Segoe UI" w:cs="Segoe UI"/>
      <w:sz w:val="18"/>
      <w:szCs w:val="18"/>
      <w:lang w:val="lt-LT"/>
    </w:rPr>
  </w:style>
  <w:style w:type="table" w:customStyle="1" w:styleId="TableGrid1">
    <w:name w:val="Table Grid1"/>
    <w:basedOn w:val="TableNormal"/>
    <w:next w:val="TableGrid"/>
    <w:uiPriority w:val="59"/>
    <w:rsid w:val="00B33858"/>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173DC"/>
    <w:rPr>
      <w:rFonts w:asciiTheme="majorHAnsi" w:eastAsiaTheme="majorEastAsia" w:hAnsiTheme="majorHAnsi" w:cstheme="majorBidi"/>
      <w:color w:val="2E74B5" w:themeColor="accent1" w:themeShade="BF"/>
      <w:sz w:val="32"/>
      <w:szCs w:val="3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322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4" ma:contentTypeDescription="Kurkite naują dokumentą." ma:contentTypeScope="" ma:versionID="4f9f59c4b58bb7de1fe403e131489fb4">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621f356bf273a2db99305149b5c6c9e"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AB3034-865F-4FE0-B830-522669EDCB8C}">
  <ds:schemaRefs>
    <ds:schemaRef ds:uri="http://schemas.microsoft.com/sharepoint/v3/contenttype/forms"/>
  </ds:schemaRefs>
</ds:datastoreItem>
</file>

<file path=customXml/itemProps2.xml><?xml version="1.0" encoding="utf-8"?>
<ds:datastoreItem xmlns:ds="http://schemas.openxmlformats.org/officeDocument/2006/customXml" ds:itemID="{879F64D1-FE4C-4894-AFED-DE882D8CF3D0}">
  <ds:schemaRefs>
    <ds:schemaRef ds:uri="http://schemas.microsoft.com/office/2006/metadata/properties"/>
    <ds:schemaRef ds:uri="http://schemas.microsoft.com/office/infopath/2007/PartnerControls"/>
    <ds:schemaRef ds:uri="76b0db7b-bfe3-4821-8c9b-5002f0285337"/>
  </ds:schemaRefs>
</ds:datastoreItem>
</file>

<file path=customXml/itemProps3.xml><?xml version="1.0" encoding="utf-8"?>
<ds:datastoreItem xmlns:ds="http://schemas.openxmlformats.org/officeDocument/2006/customXml" ds:itemID="{017F3FDC-D7F7-49C0-9E37-1676ED995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1010</Words>
  <Characters>5760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Pagodinienė Aušra</dc:creator>
  <cp:keywords/>
  <dc:description/>
  <cp:lastModifiedBy>Almina Zinevičienė</cp:lastModifiedBy>
  <cp:revision>5</cp:revision>
  <dcterms:created xsi:type="dcterms:W3CDTF">2025-01-14T13:53:00Z</dcterms:created>
  <dcterms:modified xsi:type="dcterms:W3CDTF">2025-01-31T10:23:00Z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ies>
</file>